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08" w:rsidRPr="00F65476" w:rsidRDefault="002C6F08" w:rsidP="002C6F08">
      <w:pPr>
        <w:rPr>
          <w:rFonts w:ascii="Gill Sans Std" w:hAnsi="Gill Sans Std" w:cs="Arial"/>
          <w:b/>
          <w:sz w:val="20"/>
          <w:szCs w:val="20"/>
          <w:lang w:val="en-US"/>
        </w:rPr>
      </w:pPr>
      <w:bookmarkStart w:id="0" w:name="_GoBack"/>
      <w:bookmarkEnd w:id="0"/>
      <w:r w:rsidRPr="00F65476">
        <w:rPr>
          <w:rFonts w:ascii="Gill Sans Std" w:hAnsi="Gill Sans Std" w:cs="Arial"/>
          <w:b/>
          <w:sz w:val="20"/>
          <w:szCs w:val="20"/>
          <w:lang w:val="en-US"/>
        </w:rPr>
        <w:t>RECOMMENDATIONS</w:t>
      </w:r>
      <w:r w:rsidR="002E6E3E" w:rsidRPr="00F65476">
        <w:rPr>
          <w:rFonts w:ascii="Gill Sans Std" w:hAnsi="Gill Sans Std" w:cs="Arial"/>
          <w:b/>
          <w:sz w:val="20"/>
          <w:szCs w:val="20"/>
          <w:lang w:val="en-US"/>
        </w:rPr>
        <w:t xml:space="preserve"> – Summary of recommendations made by the All Party Parliamentary Gas Safety Group inquiry chaired by Baroness Finlay</w:t>
      </w:r>
      <w:r w:rsidR="006D5E99">
        <w:rPr>
          <w:rFonts w:ascii="Gill Sans Std" w:hAnsi="Gill Sans Std" w:cs="Arial"/>
          <w:b/>
          <w:sz w:val="20"/>
          <w:szCs w:val="20"/>
          <w:lang w:val="en-US"/>
        </w:rPr>
        <w:t xml:space="preserve"> in 2011</w:t>
      </w:r>
      <w:r w:rsidR="00CF46A6" w:rsidRPr="00F65476">
        <w:rPr>
          <w:rFonts w:ascii="Gill Sans Std" w:hAnsi="Gill Sans Std" w:cs="Arial"/>
          <w:b/>
          <w:sz w:val="20"/>
          <w:szCs w:val="20"/>
          <w:lang w:val="en-US"/>
        </w:rPr>
        <w:t>. Comment by CO-Gas Safety in blue.</w:t>
      </w:r>
    </w:p>
    <w:p w:rsidR="002C6F08" w:rsidRPr="00F65476" w:rsidRDefault="002C6F08" w:rsidP="002C6F08">
      <w:pPr>
        <w:pStyle w:val="default"/>
        <w:rPr>
          <w:rFonts w:ascii="Gill Sans Std" w:hAnsi="Gill Sans Std" w:cs="Arial"/>
          <w:b/>
          <w:bCs/>
          <w:color w:val="auto"/>
          <w:sz w:val="20"/>
          <w:szCs w:val="20"/>
          <w:lang w:val="en-US"/>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remove VAT on all carbon monoxide alarms.</w:t>
      </w:r>
    </w:p>
    <w:p w:rsidR="00CF46A6" w:rsidRPr="00F65476" w:rsidRDefault="00933DD9"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This could be good but will take</w:t>
      </w:r>
      <w:r w:rsidR="00CF46A6" w:rsidRPr="00F65476">
        <w:rPr>
          <w:rFonts w:ascii="Gill Sans Std" w:hAnsi="Gill Sans Std" w:cs="Arial"/>
          <w:bCs/>
          <w:color w:val="0070C0"/>
          <w:sz w:val="20"/>
          <w:szCs w:val="20"/>
        </w:rPr>
        <w:t xml:space="preserve"> time as will require agreement at EU level.</w:t>
      </w:r>
    </w:p>
    <w:p w:rsidR="002C6F08" w:rsidRPr="00F65476" w:rsidRDefault="002C6F08" w:rsidP="002C6F08">
      <w:pPr>
        <w:ind w:left="360"/>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Mortgage providers and estate agents should include a declaration that the property has a carbon monoxide alarm and that appliances have been serviced by a Gas Safe registered engineer (or similarly registered for other fossil fuel appliances) within the last year. </w:t>
      </w:r>
    </w:p>
    <w:p w:rsidR="00CF46A6" w:rsidRPr="00F65476" w:rsidRDefault="00CF46A6"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 xml:space="preserve">Good but </w:t>
      </w:r>
      <w:r w:rsidR="00CC04B3" w:rsidRPr="00F65476">
        <w:rPr>
          <w:rFonts w:ascii="Gill Sans Std" w:hAnsi="Gill Sans Std" w:cs="Arial"/>
          <w:bCs/>
          <w:color w:val="0070C0"/>
          <w:sz w:val="20"/>
          <w:szCs w:val="20"/>
        </w:rPr>
        <w:t>CO-Gas Safety is concerned that</w:t>
      </w:r>
      <w:r w:rsidRPr="00F65476">
        <w:rPr>
          <w:rFonts w:ascii="Gill Sans Std" w:hAnsi="Gill Sans Std" w:cs="Arial"/>
          <w:bCs/>
          <w:color w:val="0070C0"/>
          <w:sz w:val="20"/>
          <w:szCs w:val="20"/>
        </w:rPr>
        <w:t xml:space="preserve"> mortgage p</w:t>
      </w:r>
      <w:r w:rsidR="00CC04B3" w:rsidRPr="00F65476">
        <w:rPr>
          <w:rFonts w:ascii="Gill Sans Std" w:hAnsi="Gill Sans Std" w:cs="Arial"/>
          <w:bCs/>
          <w:color w:val="0070C0"/>
          <w:sz w:val="20"/>
          <w:szCs w:val="20"/>
        </w:rPr>
        <w:t xml:space="preserve">roviders and estate agents are unlikely to </w:t>
      </w:r>
      <w:r w:rsidRPr="00F65476">
        <w:rPr>
          <w:rFonts w:ascii="Gill Sans Std" w:hAnsi="Gill Sans Std" w:cs="Arial"/>
          <w:bCs/>
          <w:color w:val="0070C0"/>
          <w:sz w:val="20"/>
          <w:szCs w:val="20"/>
        </w:rPr>
        <w:t>co-operate.</w:t>
      </w:r>
      <w:r w:rsidR="00933DD9" w:rsidRPr="00F65476">
        <w:rPr>
          <w:rFonts w:ascii="Gill Sans Std" w:hAnsi="Gill Sans Std" w:cs="Arial"/>
          <w:bCs/>
          <w:color w:val="0070C0"/>
          <w:sz w:val="20"/>
          <w:szCs w:val="20"/>
        </w:rPr>
        <w:t xml:space="preserve"> We do hope they do co-operate though</w:t>
      </w:r>
      <w:r w:rsidR="00CC04B3" w:rsidRPr="00F65476">
        <w:rPr>
          <w:rFonts w:ascii="Gill Sans Std" w:hAnsi="Gill Sans Std" w:cs="Arial"/>
          <w:bCs/>
          <w:color w:val="0070C0"/>
          <w:sz w:val="20"/>
          <w:szCs w:val="20"/>
        </w:rPr>
        <w:t>.</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ensure that all work under the Green Deal includes the installation of a carbon monoxide alarm and is carried out by a Gas Safe registered engineer (or similarly registered for other fossil fuel appliances).</w:t>
      </w:r>
    </w:p>
    <w:p w:rsidR="00CF46A6" w:rsidRPr="00F65476" w:rsidRDefault="00CF46A6" w:rsidP="00CF46A6">
      <w:pPr>
        <w:ind w:left="360"/>
        <w:rPr>
          <w:rFonts w:ascii="Gill Sans Std" w:hAnsi="Gill Sans Std" w:cs="Arial"/>
          <w:bCs/>
          <w:sz w:val="20"/>
          <w:szCs w:val="20"/>
        </w:rPr>
      </w:pPr>
      <w:r w:rsidRPr="00F65476">
        <w:rPr>
          <w:rFonts w:ascii="Gill Sans Std" w:hAnsi="Gill Sans Std" w:cs="Arial"/>
          <w:bCs/>
          <w:color w:val="0070C0"/>
          <w:sz w:val="20"/>
          <w:szCs w:val="20"/>
        </w:rPr>
        <w:t>Excellent provided similar arrangements brought in for carbon based fuels</w:t>
      </w:r>
      <w:r w:rsidR="00CC04B3" w:rsidRPr="00F65476">
        <w:rPr>
          <w:rFonts w:ascii="Gill Sans Std" w:hAnsi="Gill Sans Std" w:cs="Arial"/>
          <w:bCs/>
          <w:color w:val="0070C0"/>
          <w:sz w:val="20"/>
          <w:szCs w:val="20"/>
        </w:rPr>
        <w:t>,</w:t>
      </w:r>
      <w:r w:rsidRPr="00F65476">
        <w:rPr>
          <w:rFonts w:ascii="Gill Sans Std" w:hAnsi="Gill Sans Std" w:cs="Arial"/>
          <w:bCs/>
          <w:color w:val="0070C0"/>
          <w:sz w:val="20"/>
          <w:szCs w:val="20"/>
        </w:rPr>
        <w:t xml:space="preserve"> other than gas</w:t>
      </w:r>
      <w:r w:rsidRPr="00F65476">
        <w:rPr>
          <w:rFonts w:ascii="Gill Sans Std" w:hAnsi="Gill Sans Std" w:cs="Arial"/>
          <w:bCs/>
          <w:sz w:val="20"/>
          <w:szCs w:val="20"/>
        </w:rPr>
        <w:t>.</w:t>
      </w:r>
    </w:p>
    <w:p w:rsidR="002C6F08" w:rsidRPr="00F65476" w:rsidRDefault="002C6F08" w:rsidP="002C6F08">
      <w:pPr>
        <w:pStyle w:val="NormalWeb"/>
        <w:spacing w:before="0" w:beforeAutospacing="0" w:after="0" w:afterAutospacing="0"/>
        <w:rPr>
          <w:rFonts w:ascii="Gill Sans Std" w:hAnsi="Gill Sans Std" w:cs="Arial"/>
          <w:bCs/>
          <w:sz w:val="20"/>
          <w:szCs w:val="20"/>
          <w:lang w:val="en-US"/>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The Government should ensure that under the NHS contracts for services GPs’ surgeries and A&amp;E departments are trained to recognise the symptoms of carbon monoxide poisoning and have the ability to monitor for it, using the appropriate equipment whenever carbon monoxide exposure is suspected. </w:t>
      </w:r>
    </w:p>
    <w:p w:rsidR="00CF46A6" w:rsidRPr="00F65476" w:rsidRDefault="00CF46A6"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Very good but CO difficult to diag</w:t>
      </w:r>
      <w:r w:rsidR="00A86140" w:rsidRPr="00F65476">
        <w:rPr>
          <w:rFonts w:ascii="Gill Sans Std" w:hAnsi="Gill Sans Std" w:cs="Arial"/>
          <w:bCs/>
          <w:color w:val="0070C0"/>
          <w:sz w:val="20"/>
          <w:szCs w:val="20"/>
        </w:rPr>
        <w:t xml:space="preserve">nose and medics notoriously poor </w:t>
      </w:r>
      <w:r w:rsidRPr="00F65476">
        <w:rPr>
          <w:rFonts w:ascii="Gill Sans Std" w:hAnsi="Gill Sans Std" w:cs="Arial"/>
          <w:bCs/>
          <w:color w:val="0070C0"/>
          <w:sz w:val="20"/>
          <w:szCs w:val="20"/>
        </w:rPr>
        <w:t>a</w:t>
      </w:r>
      <w:r w:rsidR="00A86140" w:rsidRPr="00F65476">
        <w:rPr>
          <w:rFonts w:ascii="Gill Sans Std" w:hAnsi="Gill Sans Std" w:cs="Arial"/>
          <w:bCs/>
          <w:color w:val="0070C0"/>
          <w:sz w:val="20"/>
          <w:szCs w:val="20"/>
        </w:rPr>
        <w:t>t even</w:t>
      </w:r>
      <w:r w:rsidR="0023013E">
        <w:rPr>
          <w:rFonts w:ascii="Gill Sans Std" w:hAnsi="Gill Sans Std" w:cs="Arial"/>
          <w:bCs/>
          <w:color w:val="0070C0"/>
          <w:sz w:val="20"/>
          <w:szCs w:val="20"/>
        </w:rPr>
        <w:t xml:space="preserve"> thinking about CO as a possible</w:t>
      </w:r>
      <w:r w:rsidR="00A86140" w:rsidRPr="00F65476">
        <w:rPr>
          <w:rFonts w:ascii="Gill Sans Std" w:hAnsi="Gill Sans Std" w:cs="Arial"/>
          <w:bCs/>
          <w:color w:val="0070C0"/>
          <w:sz w:val="20"/>
          <w:szCs w:val="20"/>
        </w:rPr>
        <w:t xml:space="preserve"> cause of CO symptoms (The late Dr. John Henry sent 200 GPs symptoms of CO. Not a single GP suggested CO as a cause).</w:t>
      </w:r>
      <w:r w:rsidR="00933DD9" w:rsidRPr="00F65476">
        <w:rPr>
          <w:rFonts w:ascii="Gill Sans Std" w:hAnsi="Gill Sans Std" w:cs="Arial"/>
          <w:bCs/>
          <w:color w:val="0070C0"/>
          <w:sz w:val="20"/>
          <w:szCs w:val="20"/>
        </w:rPr>
        <w:t xml:space="preserve"> </w:t>
      </w:r>
      <w:r w:rsidRPr="00F65476">
        <w:rPr>
          <w:rFonts w:ascii="Gill Sans Std" w:hAnsi="Gill Sans Std" w:cs="Arial"/>
          <w:bCs/>
          <w:color w:val="0070C0"/>
          <w:sz w:val="20"/>
          <w:szCs w:val="20"/>
        </w:rPr>
        <w:t>However, data</w:t>
      </w:r>
      <w:r w:rsidR="00A71C22" w:rsidRPr="00F65476">
        <w:rPr>
          <w:rFonts w:ascii="Gill Sans Std" w:hAnsi="Gill Sans Std" w:cs="Arial"/>
          <w:bCs/>
          <w:color w:val="0070C0"/>
          <w:sz w:val="20"/>
          <w:szCs w:val="20"/>
        </w:rPr>
        <w:t xml:space="preserve"> </w:t>
      </w:r>
      <w:r w:rsidRPr="00F65476">
        <w:rPr>
          <w:rFonts w:ascii="Gill Sans Std" w:hAnsi="Gill Sans Std" w:cs="Arial"/>
          <w:bCs/>
          <w:color w:val="0070C0"/>
          <w:sz w:val="20"/>
          <w:szCs w:val="20"/>
        </w:rPr>
        <w:t>loggers given out by</w:t>
      </w:r>
      <w:r w:rsidR="00A71C22" w:rsidRPr="00F65476">
        <w:rPr>
          <w:rFonts w:ascii="Gill Sans Std" w:hAnsi="Gill Sans Std" w:cs="Arial"/>
          <w:bCs/>
          <w:color w:val="0070C0"/>
          <w:sz w:val="20"/>
          <w:szCs w:val="20"/>
        </w:rPr>
        <w:t xml:space="preserve"> GPs etc. could be very helpful</w:t>
      </w:r>
      <w:r w:rsidR="00A86140" w:rsidRPr="00F65476">
        <w:rPr>
          <w:rFonts w:ascii="Gill Sans Std" w:hAnsi="Gill Sans Std" w:cs="Arial"/>
          <w:bCs/>
          <w:color w:val="0070C0"/>
          <w:sz w:val="20"/>
          <w:szCs w:val="20"/>
        </w:rPr>
        <w:t xml:space="preserve">, </w:t>
      </w:r>
      <w:r w:rsidR="00A71C22" w:rsidRPr="00F65476">
        <w:rPr>
          <w:rFonts w:ascii="Gill Sans Std" w:hAnsi="Gill Sans Std" w:cs="Arial"/>
          <w:bCs/>
          <w:color w:val="0070C0"/>
          <w:sz w:val="20"/>
          <w:szCs w:val="20"/>
        </w:rPr>
        <w:t xml:space="preserve">provided there are </w:t>
      </w:r>
      <w:r w:rsidR="00CC04B3" w:rsidRPr="00F65476">
        <w:rPr>
          <w:rFonts w:ascii="Gill Sans Std" w:hAnsi="Gill Sans Std" w:cs="Arial"/>
          <w:bCs/>
          <w:color w:val="0070C0"/>
          <w:sz w:val="20"/>
          <w:szCs w:val="20"/>
        </w:rPr>
        <w:t>Gas Safe Registered installers,</w:t>
      </w:r>
      <w:r w:rsidR="00A71C22" w:rsidRPr="00F65476">
        <w:rPr>
          <w:rFonts w:ascii="Gill Sans Std" w:hAnsi="Gill Sans Std" w:cs="Arial"/>
          <w:bCs/>
          <w:color w:val="0070C0"/>
          <w:sz w:val="20"/>
          <w:szCs w:val="20"/>
        </w:rPr>
        <w:t xml:space="preserve"> who can fin</w:t>
      </w:r>
      <w:r w:rsidR="00933DD9" w:rsidRPr="00F65476">
        <w:rPr>
          <w:rFonts w:ascii="Gill Sans Std" w:hAnsi="Gill Sans Std" w:cs="Arial"/>
          <w:bCs/>
          <w:color w:val="0070C0"/>
          <w:sz w:val="20"/>
          <w:szCs w:val="20"/>
        </w:rPr>
        <w:t>d the source of any CO</w:t>
      </w:r>
      <w:r w:rsidR="00A71C22" w:rsidRPr="00F65476">
        <w:rPr>
          <w:rFonts w:ascii="Gill Sans Std" w:hAnsi="Gill Sans Std" w:cs="Arial"/>
          <w:bCs/>
          <w:color w:val="0070C0"/>
          <w:sz w:val="20"/>
          <w:szCs w:val="20"/>
        </w:rPr>
        <w:t>.</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Industry should collaborate with the Medical Research Council and other research funding bodies to:</w:t>
      </w:r>
    </w:p>
    <w:p w:rsidR="002C6F08" w:rsidRPr="00F65476" w:rsidRDefault="002C6F08" w:rsidP="002C6F08">
      <w:pPr>
        <w:numPr>
          <w:ilvl w:val="0"/>
          <w:numId w:val="2"/>
        </w:numPr>
        <w:rPr>
          <w:rFonts w:ascii="Gill Sans Std" w:hAnsi="Gill Sans Std" w:cs="Arial"/>
          <w:bCs/>
          <w:sz w:val="20"/>
          <w:szCs w:val="20"/>
        </w:rPr>
      </w:pPr>
      <w:r w:rsidRPr="00F65476">
        <w:rPr>
          <w:rFonts w:ascii="Gill Sans Std" w:hAnsi="Gill Sans Std" w:cs="Arial"/>
          <w:bCs/>
          <w:sz w:val="20"/>
          <w:szCs w:val="20"/>
        </w:rPr>
        <w:t>Support studies that attempt to evaluate the prevalence of carbon monoxide poisoning across different population groups.</w:t>
      </w:r>
    </w:p>
    <w:p w:rsidR="002C6F08" w:rsidRPr="00F65476" w:rsidRDefault="002C6F08" w:rsidP="002C6F08">
      <w:pPr>
        <w:numPr>
          <w:ilvl w:val="0"/>
          <w:numId w:val="2"/>
        </w:numPr>
        <w:rPr>
          <w:rFonts w:ascii="Gill Sans Std" w:hAnsi="Gill Sans Std" w:cs="Arial"/>
          <w:bCs/>
          <w:sz w:val="20"/>
          <w:szCs w:val="20"/>
        </w:rPr>
      </w:pPr>
      <w:r w:rsidRPr="00F65476">
        <w:rPr>
          <w:rFonts w:ascii="Gill Sans Std" w:hAnsi="Gill Sans Std" w:cs="Arial"/>
          <w:bCs/>
          <w:sz w:val="20"/>
          <w:szCs w:val="20"/>
        </w:rPr>
        <w:t>Set up a longitudinal study to assess the sequelae of acute and low-level exposure to carbon monoxide poisoning.</w:t>
      </w:r>
    </w:p>
    <w:p w:rsidR="002C6F08" w:rsidRPr="00F65476" w:rsidRDefault="002C6F08" w:rsidP="002C6F08">
      <w:pPr>
        <w:numPr>
          <w:ilvl w:val="0"/>
          <w:numId w:val="2"/>
        </w:numPr>
        <w:rPr>
          <w:rFonts w:ascii="Gill Sans Std" w:hAnsi="Gill Sans Std" w:cs="Arial"/>
          <w:bCs/>
          <w:sz w:val="20"/>
          <w:szCs w:val="20"/>
        </w:rPr>
      </w:pPr>
      <w:r w:rsidRPr="00F65476">
        <w:rPr>
          <w:rFonts w:ascii="Gill Sans Std" w:hAnsi="Gill Sans Std" w:cs="Arial"/>
          <w:bCs/>
          <w:sz w:val="20"/>
          <w:szCs w:val="20"/>
        </w:rPr>
        <w:t xml:space="preserve">Facilitate a </w:t>
      </w:r>
      <w:r w:rsidRPr="00F65476">
        <w:rPr>
          <w:rFonts w:ascii="Gill Sans Std" w:hAnsi="Gill Sans Std" w:cs="Arial"/>
          <w:bCs/>
          <w:sz w:val="20"/>
          <w:szCs w:val="20"/>
          <w:lang w:val="en-US"/>
        </w:rPr>
        <w:t>study of the neurological effects of repeated exposure to carbon monoxide at low-levels.</w:t>
      </w:r>
    </w:p>
    <w:p w:rsidR="00836059" w:rsidRDefault="00836059" w:rsidP="002C6F08">
      <w:pPr>
        <w:rPr>
          <w:rFonts w:ascii="Gill Sans Std" w:hAnsi="Gill Sans Std" w:cs="Arial"/>
          <w:color w:val="0070C0"/>
          <w:sz w:val="20"/>
          <w:szCs w:val="20"/>
        </w:rPr>
      </w:pPr>
      <w:r>
        <w:rPr>
          <w:rFonts w:ascii="Gill Sans Std" w:hAnsi="Gill Sans Std" w:cs="Arial"/>
          <w:color w:val="000000"/>
          <w:sz w:val="20"/>
          <w:szCs w:val="20"/>
        </w:rPr>
        <w:t xml:space="preserve">   </w:t>
      </w:r>
      <w:r w:rsidR="00CF46A6" w:rsidRPr="00F65476">
        <w:rPr>
          <w:rFonts w:ascii="Gill Sans Std" w:hAnsi="Gill Sans Std" w:cs="Arial"/>
          <w:color w:val="0070C0"/>
          <w:sz w:val="20"/>
          <w:szCs w:val="20"/>
        </w:rPr>
        <w:t>Good but we know C</w:t>
      </w:r>
      <w:r w:rsidR="00A71C22" w:rsidRPr="00F65476">
        <w:rPr>
          <w:rFonts w:ascii="Gill Sans Std" w:hAnsi="Gill Sans Std" w:cs="Arial"/>
          <w:color w:val="0070C0"/>
          <w:sz w:val="20"/>
          <w:szCs w:val="20"/>
        </w:rPr>
        <w:t>O is dangerous to health. CO-Gas Safety would prefer resources to</w:t>
      </w:r>
      <w:r w:rsidR="00DE0103">
        <w:rPr>
          <w:rFonts w:ascii="Gill Sans Std" w:hAnsi="Gill Sans Std" w:cs="Arial"/>
          <w:color w:val="0070C0"/>
          <w:sz w:val="20"/>
          <w:szCs w:val="20"/>
        </w:rPr>
        <w:t xml:space="preserve"> </w:t>
      </w:r>
      <w:r w:rsidR="00A71C22" w:rsidRPr="00F65476">
        <w:rPr>
          <w:rFonts w:ascii="Gill Sans Std" w:hAnsi="Gill Sans Std" w:cs="Arial"/>
          <w:color w:val="0070C0"/>
          <w:sz w:val="20"/>
          <w:szCs w:val="20"/>
        </w:rPr>
        <w:t>be</w:t>
      </w:r>
    </w:p>
    <w:p w:rsidR="002C6F08" w:rsidRPr="00F65476" w:rsidRDefault="00836059" w:rsidP="002C6F08">
      <w:pPr>
        <w:rPr>
          <w:rFonts w:ascii="Gill Sans Std" w:hAnsi="Gill Sans Std" w:cs="Arial"/>
          <w:color w:val="0070C0"/>
          <w:sz w:val="20"/>
          <w:szCs w:val="20"/>
        </w:rPr>
      </w:pPr>
      <w:r>
        <w:rPr>
          <w:rFonts w:ascii="Gill Sans Std" w:hAnsi="Gill Sans Std" w:cs="Arial"/>
          <w:color w:val="0070C0"/>
          <w:sz w:val="20"/>
          <w:szCs w:val="20"/>
        </w:rPr>
        <w:t xml:space="preserve">  </w:t>
      </w:r>
      <w:r w:rsidR="00A71C22" w:rsidRPr="00F65476">
        <w:rPr>
          <w:rFonts w:ascii="Gill Sans Std" w:hAnsi="Gill Sans Std" w:cs="Arial"/>
          <w:color w:val="0070C0"/>
          <w:sz w:val="20"/>
          <w:szCs w:val="20"/>
        </w:rPr>
        <w:t xml:space="preserve"> </w:t>
      </w:r>
      <w:proofErr w:type="gramStart"/>
      <w:r w:rsidR="00A71C22" w:rsidRPr="00F65476">
        <w:rPr>
          <w:rFonts w:ascii="Gill Sans Std" w:hAnsi="Gill Sans Std" w:cs="Arial"/>
          <w:color w:val="0070C0"/>
          <w:sz w:val="20"/>
          <w:szCs w:val="20"/>
        </w:rPr>
        <w:t>spent</w:t>
      </w:r>
      <w:proofErr w:type="gramEnd"/>
      <w:r w:rsidR="00A71C22" w:rsidRPr="00F65476">
        <w:rPr>
          <w:rFonts w:ascii="Gill Sans Std" w:hAnsi="Gill Sans Std" w:cs="Arial"/>
          <w:color w:val="0070C0"/>
          <w:sz w:val="20"/>
          <w:szCs w:val="20"/>
        </w:rPr>
        <w:t xml:space="preserve"> on</w:t>
      </w:r>
      <w:r w:rsidR="00CF46A6" w:rsidRPr="00F65476">
        <w:rPr>
          <w:rFonts w:ascii="Gill Sans Std" w:hAnsi="Gill Sans Std" w:cs="Arial"/>
          <w:color w:val="0070C0"/>
          <w:sz w:val="20"/>
          <w:szCs w:val="20"/>
        </w:rPr>
        <w:t xml:space="preserve"> prevention.</w:t>
      </w:r>
    </w:p>
    <w:p w:rsidR="00CF46A6" w:rsidRPr="00F65476" w:rsidRDefault="00CF46A6" w:rsidP="002C6F08">
      <w:pPr>
        <w:rPr>
          <w:rFonts w:ascii="Gill Sans Std" w:hAnsi="Gill Sans Std" w:cs="Arial"/>
          <w:color w:val="0070C0"/>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trial GPs prescribing a Gas Safety Check for suspected carbon monoxide cases.</w:t>
      </w:r>
    </w:p>
    <w:p w:rsidR="00CF46A6" w:rsidRPr="00F65476" w:rsidRDefault="00CF46A6"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 xml:space="preserve">Good especially if NHS would pay for this </w:t>
      </w:r>
      <w:r w:rsidR="00A71C22" w:rsidRPr="00F65476">
        <w:rPr>
          <w:rFonts w:ascii="Gill Sans Std" w:hAnsi="Gill Sans Std" w:cs="Arial"/>
          <w:bCs/>
          <w:color w:val="0070C0"/>
          <w:sz w:val="20"/>
          <w:szCs w:val="20"/>
        </w:rPr>
        <w:t>where people cannot afford this</w:t>
      </w:r>
      <w:r w:rsidR="00933DD9" w:rsidRPr="00F65476">
        <w:rPr>
          <w:rFonts w:ascii="Gill Sans Std" w:hAnsi="Gill Sans Std" w:cs="Arial"/>
          <w:bCs/>
          <w:color w:val="0070C0"/>
          <w:sz w:val="20"/>
          <w:szCs w:val="20"/>
        </w:rPr>
        <w:t>,</w:t>
      </w:r>
      <w:r w:rsidRPr="00F65476">
        <w:rPr>
          <w:rFonts w:ascii="Gill Sans Std" w:hAnsi="Gill Sans Std" w:cs="Arial"/>
          <w:bCs/>
          <w:color w:val="0070C0"/>
          <w:sz w:val="20"/>
          <w:szCs w:val="20"/>
        </w:rPr>
        <w:t xml:space="preserve"> but </w:t>
      </w:r>
      <w:r w:rsidR="00A71C22" w:rsidRPr="00F65476">
        <w:rPr>
          <w:rFonts w:ascii="Gill Sans Std" w:hAnsi="Gill Sans Std" w:cs="Arial"/>
          <w:bCs/>
          <w:color w:val="0070C0"/>
          <w:sz w:val="20"/>
          <w:szCs w:val="20"/>
        </w:rPr>
        <w:t xml:space="preserve">CO-Gas Safety </w:t>
      </w:r>
      <w:r w:rsidRPr="00F65476">
        <w:rPr>
          <w:rFonts w:ascii="Gill Sans Std" w:hAnsi="Gill Sans Std" w:cs="Arial"/>
          <w:bCs/>
          <w:color w:val="0070C0"/>
          <w:sz w:val="20"/>
          <w:szCs w:val="20"/>
        </w:rPr>
        <w:t xml:space="preserve">would prefer ‘service’ not just safety </w:t>
      </w:r>
      <w:r w:rsidR="00A71C22" w:rsidRPr="00F65476">
        <w:rPr>
          <w:rFonts w:ascii="Gill Sans Std" w:hAnsi="Gill Sans Std" w:cs="Arial"/>
          <w:bCs/>
          <w:color w:val="0070C0"/>
          <w:sz w:val="20"/>
          <w:szCs w:val="20"/>
        </w:rPr>
        <w:t>‘</w:t>
      </w:r>
      <w:r w:rsidRPr="00F65476">
        <w:rPr>
          <w:rFonts w:ascii="Gill Sans Std" w:hAnsi="Gill Sans Std" w:cs="Arial"/>
          <w:bCs/>
          <w:color w:val="0070C0"/>
          <w:sz w:val="20"/>
          <w:szCs w:val="20"/>
        </w:rPr>
        <w:t>check</w:t>
      </w:r>
      <w:r w:rsidR="00A71C22" w:rsidRPr="00F65476">
        <w:rPr>
          <w:rFonts w:ascii="Gill Sans Std" w:hAnsi="Gill Sans Std" w:cs="Arial"/>
          <w:bCs/>
          <w:color w:val="0070C0"/>
          <w:sz w:val="20"/>
          <w:szCs w:val="20"/>
        </w:rPr>
        <w:t>’</w:t>
      </w:r>
      <w:r w:rsidRPr="00F65476">
        <w:rPr>
          <w:rFonts w:ascii="Gill Sans Std" w:hAnsi="Gill Sans Std" w:cs="Arial"/>
          <w:bCs/>
          <w:color w:val="0070C0"/>
          <w:sz w:val="20"/>
          <w:szCs w:val="20"/>
        </w:rPr>
        <w:t>.</w:t>
      </w:r>
    </w:p>
    <w:p w:rsidR="002C6F08" w:rsidRPr="00F65476" w:rsidRDefault="002C6F08" w:rsidP="002C6F08">
      <w:pPr>
        <w:rPr>
          <w:rFonts w:ascii="Gill Sans Std" w:hAnsi="Gill Sans Std" w:cs="Arial"/>
          <w:bCs/>
          <w:sz w:val="20"/>
          <w:szCs w:val="20"/>
        </w:rPr>
      </w:pPr>
      <w:r w:rsidRPr="00F65476">
        <w:rPr>
          <w:rFonts w:ascii="Gill Sans Std" w:hAnsi="Gill Sans Std" w:cs="Arial"/>
          <w:bCs/>
          <w:sz w:val="20"/>
          <w:szCs w:val="20"/>
        </w:rPr>
        <w:t xml:space="preserve">                                        </w:t>
      </w: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The Government should ensure that all coroners’ post-mortems routinely test for carboxyhaemoglobin levels, recording death from carbon monoxide poisoning as a distinct category and to notify this to a central register if a verdict is recorded only in the narrative section of the coroner’s certificate.  </w:t>
      </w:r>
    </w:p>
    <w:p w:rsidR="00933DD9" w:rsidRPr="00F65476" w:rsidRDefault="00CF46A6" w:rsidP="00FB01D3">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w:t>
      </w:r>
      <w:r w:rsidR="00A71C22" w:rsidRPr="00F65476">
        <w:rPr>
          <w:rFonts w:ascii="Gill Sans Std" w:hAnsi="Gill Sans Std" w:cs="Arial"/>
          <w:bCs/>
          <w:color w:val="0070C0"/>
          <w:sz w:val="20"/>
          <w:szCs w:val="20"/>
        </w:rPr>
        <w:t xml:space="preserve"> We have been pressing for automatic testing of dead bodies for CO for years.</w:t>
      </w:r>
      <w:r w:rsidR="00DE0103">
        <w:rPr>
          <w:rFonts w:ascii="Gill Sans Std" w:hAnsi="Gill Sans Std" w:cs="Arial"/>
          <w:bCs/>
          <w:color w:val="0070C0"/>
          <w:sz w:val="20"/>
          <w:szCs w:val="20"/>
        </w:rPr>
        <w:t xml:space="preserve"> Notifying a central register </w:t>
      </w:r>
      <w:r w:rsidR="00933DD9" w:rsidRPr="00F65476">
        <w:rPr>
          <w:rFonts w:ascii="Gill Sans Std" w:hAnsi="Gill Sans Std" w:cs="Arial"/>
          <w:bCs/>
          <w:color w:val="0070C0"/>
          <w:sz w:val="20"/>
          <w:szCs w:val="20"/>
        </w:rPr>
        <w:t xml:space="preserve">sounds good but care would have to be taken to make sure that deaths from </w:t>
      </w:r>
      <w:r w:rsidR="00A86140" w:rsidRPr="00F65476">
        <w:rPr>
          <w:rFonts w:ascii="Gill Sans Std" w:hAnsi="Gill Sans Std" w:cs="Arial"/>
          <w:bCs/>
          <w:color w:val="0070C0"/>
          <w:sz w:val="20"/>
          <w:szCs w:val="20"/>
        </w:rPr>
        <w:t xml:space="preserve">house </w:t>
      </w:r>
      <w:r w:rsidR="00933DD9" w:rsidRPr="00F65476">
        <w:rPr>
          <w:rFonts w:ascii="Gill Sans Std" w:hAnsi="Gill Sans Std" w:cs="Arial"/>
          <w:bCs/>
          <w:color w:val="0070C0"/>
          <w:sz w:val="20"/>
          <w:szCs w:val="20"/>
        </w:rPr>
        <w:t>fire</w:t>
      </w:r>
      <w:r w:rsidR="00A86140" w:rsidRPr="00F65476">
        <w:rPr>
          <w:rFonts w:ascii="Gill Sans Std" w:hAnsi="Gill Sans Std" w:cs="Arial"/>
          <w:bCs/>
          <w:color w:val="0070C0"/>
          <w:sz w:val="20"/>
          <w:szCs w:val="20"/>
        </w:rPr>
        <w:t>s</w:t>
      </w:r>
      <w:r w:rsidR="00933DD9" w:rsidRPr="00F65476">
        <w:rPr>
          <w:rFonts w:ascii="Gill Sans Std" w:hAnsi="Gill Sans Std" w:cs="Arial"/>
          <w:bCs/>
          <w:color w:val="0070C0"/>
          <w:sz w:val="20"/>
          <w:szCs w:val="20"/>
        </w:rPr>
        <w:t xml:space="preserve"> and suicide were excluded.</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Gas Distribution Networks should ensure that all Gas Emergency Service personnel are equipped with either personal carbon monoxide alarms, </w:t>
      </w:r>
      <w:r w:rsidRPr="00F65476">
        <w:rPr>
          <w:rFonts w:ascii="Gill Sans Std" w:hAnsi="Gill Sans Std" w:cs="Arial"/>
          <w:bCs/>
          <w:color w:val="000000"/>
          <w:sz w:val="20"/>
          <w:szCs w:val="20"/>
        </w:rPr>
        <w:t>carbon monoxide detection equipment, or both</w:t>
      </w:r>
      <w:r w:rsidRPr="00F65476">
        <w:rPr>
          <w:rFonts w:ascii="Gill Sans Std" w:hAnsi="Gill Sans Std" w:cs="Arial"/>
          <w:bCs/>
          <w:sz w:val="20"/>
          <w:szCs w:val="20"/>
        </w:rPr>
        <w:t>.</w:t>
      </w:r>
    </w:p>
    <w:p w:rsidR="00CF46A6" w:rsidRPr="00F65476" w:rsidRDefault="00CF46A6"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 especially if personnel are equipped with flue gas analysers or the equivalent which can test the emissions from appliances for CO and provide parts per million of CO in writing to the tenant and/or responsible person.</w:t>
      </w:r>
    </w:p>
    <w:p w:rsidR="002C6F08" w:rsidRPr="00F65476" w:rsidRDefault="002C6F08" w:rsidP="002C6F08">
      <w:pPr>
        <w:ind w:left="1440"/>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Ambulance Services should ensure that all their operatives have the equipment to monitor for carbon monoxide in the pre-hospital environment. </w:t>
      </w:r>
    </w:p>
    <w:p w:rsidR="00CF46A6" w:rsidRDefault="00CF46A6" w:rsidP="00CF46A6">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w:t>
      </w:r>
      <w:r w:rsidR="00933DD9" w:rsidRPr="00F65476">
        <w:rPr>
          <w:rFonts w:ascii="Gill Sans Std" w:hAnsi="Gill Sans Std" w:cs="Arial"/>
          <w:bCs/>
          <w:color w:val="0070C0"/>
          <w:sz w:val="20"/>
          <w:szCs w:val="20"/>
        </w:rPr>
        <w:t xml:space="preserve"> We hope all emergency service personnel have Personal Alarm Monitors for CO.</w:t>
      </w:r>
    </w:p>
    <w:p w:rsidR="007F2F5D" w:rsidRDefault="007F2F5D" w:rsidP="00CF46A6">
      <w:pPr>
        <w:ind w:left="360"/>
        <w:rPr>
          <w:rFonts w:ascii="Gill Sans Std" w:hAnsi="Gill Sans Std" w:cs="Arial"/>
          <w:bCs/>
          <w:color w:val="0070C0"/>
          <w:sz w:val="20"/>
          <w:szCs w:val="20"/>
        </w:rPr>
      </w:pPr>
    </w:p>
    <w:p w:rsidR="007F2F5D" w:rsidRDefault="007F2F5D" w:rsidP="00CF46A6">
      <w:pPr>
        <w:ind w:left="360"/>
        <w:rPr>
          <w:rFonts w:ascii="Gill Sans Std" w:hAnsi="Gill Sans Std" w:cs="Arial"/>
          <w:bCs/>
          <w:color w:val="0070C0"/>
          <w:sz w:val="20"/>
          <w:szCs w:val="20"/>
        </w:rPr>
      </w:pPr>
    </w:p>
    <w:p w:rsidR="007F2F5D" w:rsidRPr="00F65476" w:rsidRDefault="007F2F5D" w:rsidP="00CF46A6">
      <w:pPr>
        <w:ind w:left="360"/>
        <w:rPr>
          <w:rFonts w:ascii="Gill Sans Std" w:hAnsi="Gill Sans Std" w:cs="Arial"/>
          <w:bCs/>
          <w:color w:val="0070C0"/>
          <w:sz w:val="20"/>
          <w:szCs w:val="20"/>
        </w:rPr>
      </w:pPr>
    </w:p>
    <w:p w:rsidR="002C6F08" w:rsidRPr="00F65476" w:rsidRDefault="002C6F08" w:rsidP="002C6F08">
      <w:pPr>
        <w:rPr>
          <w:rFonts w:ascii="Gill Sans Std" w:hAnsi="Gill Sans Std" w:cs="Arial"/>
          <w:color w:val="000000"/>
          <w:sz w:val="20"/>
          <w:szCs w:val="20"/>
        </w:rPr>
      </w:pPr>
    </w:p>
    <w:p w:rsidR="002C6F08" w:rsidRPr="00F65476" w:rsidRDefault="002C6F08" w:rsidP="002C6F08">
      <w:pPr>
        <w:pStyle w:val="listparagraph0"/>
        <w:numPr>
          <w:ilvl w:val="0"/>
          <w:numId w:val="1"/>
        </w:numPr>
        <w:rPr>
          <w:rFonts w:ascii="Gill Sans Std" w:hAnsi="Gill Sans Std" w:cs="Arial"/>
          <w:bCs/>
          <w:sz w:val="20"/>
          <w:szCs w:val="20"/>
        </w:rPr>
      </w:pPr>
      <w:r w:rsidRPr="00F65476">
        <w:rPr>
          <w:rFonts w:ascii="Gill Sans Std" w:hAnsi="Gill Sans Std" w:cs="Arial"/>
          <w:bCs/>
          <w:sz w:val="20"/>
          <w:szCs w:val="20"/>
        </w:rPr>
        <w:lastRenderedPageBreak/>
        <w:t>Retailers selling camping and barbecue equipment, registered campsites and caravan sites should promote the dangers of carbon monoxide and the use of carbon monoxide alarms. The British Standards Institute should revise European standard EN 1860 to include a requirement for a prominent warning about carbon monoxide poisoning as part of the information on appropriate usage.</w:t>
      </w:r>
    </w:p>
    <w:p w:rsidR="00960701" w:rsidRPr="00F65476" w:rsidRDefault="00960701" w:rsidP="00960701">
      <w:pPr>
        <w:pStyle w:val="listparagraph0"/>
        <w:ind w:left="360"/>
        <w:rPr>
          <w:rFonts w:ascii="Gill Sans Std" w:hAnsi="Gill Sans Std" w:cs="Arial"/>
          <w:bCs/>
          <w:color w:val="0070C0"/>
          <w:sz w:val="20"/>
          <w:szCs w:val="20"/>
        </w:rPr>
      </w:pPr>
      <w:r w:rsidRPr="00F65476">
        <w:rPr>
          <w:rFonts w:ascii="Gill Sans Std" w:hAnsi="Gill Sans Std" w:cs="Arial"/>
          <w:bCs/>
          <w:color w:val="0070C0"/>
          <w:sz w:val="20"/>
          <w:szCs w:val="20"/>
        </w:rPr>
        <w:t>Excellent.</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include carbon monoxide in the home safety module of the Personal, Social</w:t>
      </w:r>
      <w:r w:rsidR="002E6E3E" w:rsidRPr="00F65476">
        <w:rPr>
          <w:rFonts w:ascii="Gill Sans Std" w:hAnsi="Gill Sans Std" w:cs="Arial"/>
          <w:bCs/>
          <w:sz w:val="20"/>
          <w:szCs w:val="20"/>
        </w:rPr>
        <w:t xml:space="preserve"> </w:t>
      </w:r>
      <w:r w:rsidRPr="00F65476">
        <w:rPr>
          <w:rFonts w:ascii="Gill Sans Std" w:hAnsi="Gill Sans Std" w:cs="Arial"/>
          <w:bCs/>
          <w:sz w:val="20"/>
          <w:szCs w:val="20"/>
        </w:rPr>
        <w:t xml:space="preserve">and Health Education curriculum. </w:t>
      </w:r>
    </w:p>
    <w:p w:rsidR="00960701" w:rsidRPr="00F65476" w:rsidRDefault="00960701" w:rsidP="00960701">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w:t>
      </w:r>
      <w:r w:rsidR="00A71C22" w:rsidRPr="00F65476">
        <w:rPr>
          <w:rFonts w:ascii="Gill Sans Std" w:hAnsi="Gill Sans Std" w:cs="Arial"/>
          <w:bCs/>
          <w:color w:val="0070C0"/>
          <w:sz w:val="20"/>
          <w:szCs w:val="20"/>
        </w:rPr>
        <w:t xml:space="preserve"> CO-Gas Safety has been trying to achieve this for some years.</w:t>
      </w:r>
    </w:p>
    <w:p w:rsidR="002C6F08" w:rsidRPr="00F65476" w:rsidRDefault="002C6F08" w:rsidP="002C6F08">
      <w:pPr>
        <w:rPr>
          <w:rFonts w:ascii="Gill Sans Std" w:hAnsi="Gill Sans Std" w:cs="Arial"/>
          <w:bCs/>
          <w:sz w:val="20"/>
          <w:szCs w:val="20"/>
        </w:rPr>
      </w:pPr>
    </w:p>
    <w:p w:rsidR="002C6F08" w:rsidRPr="00F65476" w:rsidRDefault="002C6F08" w:rsidP="002C6F08">
      <w:pPr>
        <w:pStyle w:val="listparagraph0"/>
        <w:numPr>
          <w:ilvl w:val="0"/>
          <w:numId w:val="1"/>
        </w:numPr>
        <w:rPr>
          <w:rFonts w:ascii="Gill Sans Std" w:hAnsi="Gill Sans Std" w:cs="Arial"/>
          <w:bCs/>
          <w:sz w:val="20"/>
          <w:szCs w:val="20"/>
        </w:rPr>
      </w:pPr>
      <w:r w:rsidRPr="00F65476">
        <w:rPr>
          <w:rFonts w:ascii="Gill Sans Std" w:hAnsi="Gill Sans Std" w:cs="Arial"/>
          <w:bCs/>
          <w:sz w:val="20"/>
          <w:szCs w:val="20"/>
        </w:rPr>
        <w:t>Ofgem should regularly review and evaluate the effectiveness of the requirement for gas retailers to raise awareness of carbon monoxide.</w:t>
      </w:r>
    </w:p>
    <w:p w:rsidR="00960701" w:rsidRPr="00F65476" w:rsidRDefault="00960701" w:rsidP="00960701">
      <w:pPr>
        <w:pStyle w:val="listparagraph0"/>
        <w:ind w:left="360"/>
        <w:rPr>
          <w:rFonts w:ascii="Gill Sans Std" w:hAnsi="Gill Sans Std" w:cs="Arial"/>
          <w:bCs/>
          <w:color w:val="0070C0"/>
          <w:sz w:val="20"/>
          <w:szCs w:val="20"/>
        </w:rPr>
      </w:pPr>
      <w:r w:rsidRPr="00F65476">
        <w:rPr>
          <w:rFonts w:ascii="Gill Sans Std" w:hAnsi="Gill Sans Std" w:cs="Arial"/>
          <w:bCs/>
          <w:color w:val="0070C0"/>
          <w:sz w:val="20"/>
          <w:szCs w:val="20"/>
        </w:rPr>
        <w:t>Excellent.</w:t>
      </w:r>
      <w:r w:rsidR="00933DD9" w:rsidRPr="00F65476">
        <w:rPr>
          <w:rFonts w:ascii="Gill Sans Std" w:hAnsi="Gill Sans Std" w:cs="Arial"/>
          <w:bCs/>
          <w:color w:val="0070C0"/>
          <w:sz w:val="20"/>
          <w:szCs w:val="20"/>
        </w:rPr>
        <w:t xml:space="preserve"> However, we would prefer a levy on the fuel suppliers to pay for prime time TV warnings </w:t>
      </w:r>
      <w:r w:rsidR="00A86140" w:rsidRPr="00F65476">
        <w:rPr>
          <w:rFonts w:ascii="Gill Sans Std" w:hAnsi="Gill Sans Std" w:cs="Arial"/>
          <w:bCs/>
          <w:color w:val="0070C0"/>
          <w:sz w:val="20"/>
          <w:szCs w:val="20"/>
        </w:rPr>
        <w:t xml:space="preserve">and/or similar media publicity </w:t>
      </w:r>
      <w:r w:rsidR="00933DD9" w:rsidRPr="00F65476">
        <w:rPr>
          <w:rFonts w:ascii="Gill Sans Std" w:hAnsi="Gill Sans Std" w:cs="Arial"/>
          <w:bCs/>
          <w:color w:val="0070C0"/>
          <w:sz w:val="20"/>
          <w:szCs w:val="20"/>
        </w:rPr>
        <w:t>about CO.</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rPr>
      </w:pPr>
      <w:r w:rsidRPr="00F65476">
        <w:rPr>
          <w:rFonts w:ascii="Gill Sans Std" w:hAnsi="Gill Sans Std" w:cs="Arial"/>
          <w:bCs/>
          <w:sz w:val="20"/>
          <w:szCs w:val="20"/>
        </w:rPr>
        <w:t>The Gas Safe Charity should support an All Fuels Carbon Monoxide Awareness Forum to coordinate cross industry campaigns, share knowledge and to strengthen links.</w:t>
      </w:r>
    </w:p>
    <w:p w:rsidR="00960701" w:rsidRPr="00F65476" w:rsidRDefault="00960701" w:rsidP="00960701">
      <w:pPr>
        <w:ind w:left="360"/>
        <w:rPr>
          <w:rFonts w:ascii="Gill Sans Std" w:hAnsi="Gill Sans Std" w:cs="Arial"/>
          <w:bCs/>
          <w:sz w:val="20"/>
          <w:szCs w:val="20"/>
        </w:rPr>
      </w:pPr>
      <w:r w:rsidRPr="00F65476">
        <w:rPr>
          <w:rFonts w:ascii="Gill Sans Std" w:hAnsi="Gill Sans Std" w:cs="Arial"/>
          <w:bCs/>
          <w:color w:val="0070C0"/>
          <w:sz w:val="20"/>
          <w:szCs w:val="20"/>
        </w:rPr>
        <w:t xml:space="preserve">Good but </w:t>
      </w:r>
      <w:r w:rsidR="00A86140" w:rsidRPr="00F65476">
        <w:rPr>
          <w:rFonts w:ascii="Gill Sans Std" w:hAnsi="Gill Sans Std" w:cs="Arial"/>
          <w:bCs/>
          <w:color w:val="0070C0"/>
          <w:sz w:val="20"/>
          <w:szCs w:val="20"/>
        </w:rPr>
        <w:t xml:space="preserve">from as early as 1998, </w:t>
      </w:r>
      <w:r w:rsidRPr="00F65476">
        <w:rPr>
          <w:rFonts w:ascii="Gill Sans Std" w:hAnsi="Gill Sans Std" w:cs="Arial"/>
          <w:bCs/>
          <w:color w:val="0070C0"/>
          <w:sz w:val="20"/>
          <w:szCs w:val="20"/>
        </w:rPr>
        <w:t xml:space="preserve">CO-Gas Safety has experienced VIGIL, the HSE work groups and COCAA and while useful discussions took place, in our opinion these </w:t>
      </w:r>
      <w:r w:rsidR="00A71C22" w:rsidRPr="00F65476">
        <w:rPr>
          <w:rFonts w:ascii="Gill Sans Std" w:hAnsi="Gill Sans Std" w:cs="Arial"/>
          <w:bCs/>
          <w:color w:val="0070C0"/>
          <w:sz w:val="20"/>
          <w:szCs w:val="20"/>
        </w:rPr>
        <w:t xml:space="preserve">meetings </w:t>
      </w:r>
      <w:r w:rsidRPr="00F65476">
        <w:rPr>
          <w:rFonts w:ascii="Gill Sans Std" w:hAnsi="Gill Sans Std" w:cs="Arial"/>
          <w:bCs/>
          <w:color w:val="0070C0"/>
          <w:sz w:val="20"/>
          <w:szCs w:val="20"/>
        </w:rPr>
        <w:t>took up too much time with too little progress being achieved with regard to awareness being raised and genuine preventive measures being taken to save lives and preserve health. The cost of attending such meetings is high for small charities such as CO-Gas Safety</w:t>
      </w:r>
      <w:r w:rsidRPr="00F65476">
        <w:rPr>
          <w:rFonts w:ascii="Gill Sans Std" w:hAnsi="Gill Sans Std" w:cs="Arial"/>
          <w:bCs/>
          <w:sz w:val="20"/>
          <w:szCs w:val="20"/>
        </w:rPr>
        <w:t>.</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sz w:val="20"/>
          <w:szCs w:val="20"/>
          <w:lang w:val="en-US"/>
        </w:rPr>
      </w:pPr>
      <w:r w:rsidRPr="00F65476">
        <w:rPr>
          <w:rFonts w:ascii="Gill Sans Std" w:hAnsi="Gill Sans Std" w:cs="Arial"/>
          <w:bCs/>
          <w:sz w:val="20"/>
          <w:szCs w:val="20"/>
          <w:lang w:val="en-US"/>
        </w:rPr>
        <w:t xml:space="preserve">The Government should update the Gas Safety (Installation and Use) Regulations 1998 to: </w:t>
      </w:r>
    </w:p>
    <w:p w:rsidR="002C6F08" w:rsidRPr="00F65476" w:rsidRDefault="002C6F08" w:rsidP="002C6F08">
      <w:pPr>
        <w:rPr>
          <w:rFonts w:ascii="Gill Sans Std" w:hAnsi="Gill Sans Std" w:cs="Arial"/>
          <w:bCs/>
          <w:sz w:val="20"/>
          <w:szCs w:val="20"/>
          <w:lang w:val="en-US"/>
        </w:rPr>
      </w:pPr>
      <w:r w:rsidRPr="00F65476">
        <w:rPr>
          <w:rFonts w:ascii="Gill Sans Std" w:hAnsi="Gill Sans Std" w:cs="Arial"/>
          <w:bCs/>
          <w:sz w:val="20"/>
          <w:szCs w:val="20"/>
          <w:lang w:val="en-US"/>
        </w:rPr>
        <w:t xml:space="preserve">                                                          </w:t>
      </w:r>
    </w:p>
    <w:p w:rsidR="002C6F08" w:rsidRPr="00F65476" w:rsidRDefault="002C6F08" w:rsidP="002C6F08">
      <w:pPr>
        <w:numPr>
          <w:ilvl w:val="0"/>
          <w:numId w:val="3"/>
        </w:numPr>
        <w:rPr>
          <w:rFonts w:ascii="Gill Sans Std" w:hAnsi="Gill Sans Std" w:cs="Arial"/>
          <w:bCs/>
          <w:sz w:val="20"/>
          <w:szCs w:val="20"/>
          <w:lang w:val="en-US"/>
        </w:rPr>
      </w:pPr>
      <w:r w:rsidRPr="00F65476">
        <w:rPr>
          <w:rFonts w:ascii="Gill Sans Std" w:hAnsi="Gill Sans Std" w:cs="Arial"/>
          <w:bCs/>
          <w:sz w:val="20"/>
          <w:szCs w:val="20"/>
          <w:lang w:val="en-US"/>
        </w:rPr>
        <w:t xml:space="preserve">Make mandatory the use of flue gas </w:t>
      </w:r>
      <w:proofErr w:type="spellStart"/>
      <w:r w:rsidRPr="00F65476">
        <w:rPr>
          <w:rFonts w:ascii="Gill Sans Std" w:hAnsi="Gill Sans Std" w:cs="Arial"/>
          <w:bCs/>
          <w:sz w:val="20"/>
          <w:szCs w:val="20"/>
          <w:lang w:val="en-US"/>
        </w:rPr>
        <w:t>analysers</w:t>
      </w:r>
      <w:proofErr w:type="spellEnd"/>
      <w:r w:rsidRPr="00F65476">
        <w:rPr>
          <w:rFonts w:ascii="Gill Sans Std" w:hAnsi="Gill Sans Std" w:cs="Arial"/>
          <w:bCs/>
          <w:sz w:val="20"/>
          <w:szCs w:val="20"/>
          <w:lang w:val="en-US"/>
        </w:rPr>
        <w:t xml:space="preserve"> for installation, commissioning and maintenance, where specified by the </w:t>
      </w:r>
      <w:proofErr w:type="spellStart"/>
      <w:r w:rsidRPr="00F65476">
        <w:rPr>
          <w:rFonts w:ascii="Gill Sans Std" w:hAnsi="Gill Sans Std" w:cs="Arial"/>
          <w:bCs/>
          <w:sz w:val="20"/>
          <w:szCs w:val="20"/>
          <w:lang w:val="en-US"/>
        </w:rPr>
        <w:t>manufacturers</w:t>
      </w:r>
      <w:proofErr w:type="spellEnd"/>
      <w:r w:rsidRPr="00F65476">
        <w:rPr>
          <w:rFonts w:ascii="Gill Sans Std" w:hAnsi="Gill Sans Std" w:cs="Arial"/>
          <w:bCs/>
          <w:sz w:val="20"/>
          <w:szCs w:val="20"/>
          <w:lang w:val="en-US"/>
        </w:rPr>
        <w:t xml:space="preserve"> instructions (and manufacturers should ensure that those instructions. are updated to reflect the latest British Standards).</w:t>
      </w:r>
    </w:p>
    <w:p w:rsidR="002C6F08" w:rsidRPr="00F65476" w:rsidRDefault="002C6F08" w:rsidP="002C6F08">
      <w:pPr>
        <w:numPr>
          <w:ilvl w:val="0"/>
          <w:numId w:val="3"/>
        </w:numPr>
        <w:rPr>
          <w:rFonts w:ascii="Gill Sans Std" w:hAnsi="Gill Sans Std" w:cs="Arial"/>
          <w:bCs/>
          <w:sz w:val="20"/>
          <w:szCs w:val="20"/>
        </w:rPr>
      </w:pPr>
      <w:r w:rsidRPr="00F65476">
        <w:rPr>
          <w:rFonts w:ascii="Gill Sans Std" w:hAnsi="Gill Sans Std" w:cs="Arial"/>
          <w:bCs/>
          <w:sz w:val="20"/>
          <w:szCs w:val="20"/>
        </w:rPr>
        <w:t xml:space="preserve">Include a full service of all appliances according to manufacturers’ instructions.  </w:t>
      </w:r>
    </w:p>
    <w:p w:rsidR="002C6F08" w:rsidRPr="00F65476" w:rsidRDefault="002C6F08" w:rsidP="002C6F08">
      <w:pPr>
        <w:numPr>
          <w:ilvl w:val="0"/>
          <w:numId w:val="3"/>
        </w:numPr>
        <w:rPr>
          <w:rFonts w:ascii="Gill Sans Std" w:hAnsi="Gill Sans Std" w:cs="Arial"/>
          <w:bCs/>
          <w:sz w:val="20"/>
          <w:szCs w:val="20"/>
        </w:rPr>
      </w:pPr>
      <w:r w:rsidRPr="00F65476">
        <w:rPr>
          <w:rFonts w:ascii="Gill Sans Std" w:hAnsi="Gill Sans Std" w:cs="Arial"/>
          <w:bCs/>
          <w:sz w:val="20"/>
          <w:szCs w:val="20"/>
        </w:rPr>
        <w:t>Require all rented properties to be fitted with an audible carbon monoxide alarm manufactured to the European standard EN 50921.</w:t>
      </w:r>
    </w:p>
    <w:p w:rsidR="002C6F08" w:rsidRPr="00F65476" w:rsidRDefault="00933DD9" w:rsidP="00960701">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 W</w:t>
      </w:r>
      <w:r w:rsidR="00960701" w:rsidRPr="00F65476">
        <w:rPr>
          <w:rFonts w:ascii="Gill Sans Std" w:hAnsi="Gill Sans Std" w:cs="Arial"/>
          <w:bCs/>
          <w:color w:val="0070C0"/>
          <w:sz w:val="20"/>
          <w:szCs w:val="20"/>
        </w:rPr>
        <w:t>e have been lobbying for rented properties to have all the appliances owned by the landlord serviced</w:t>
      </w:r>
      <w:r w:rsidRPr="00F65476">
        <w:rPr>
          <w:rFonts w:ascii="Gill Sans Std" w:hAnsi="Gill Sans Std" w:cs="Arial"/>
          <w:bCs/>
          <w:color w:val="0070C0"/>
          <w:sz w:val="20"/>
          <w:szCs w:val="20"/>
        </w:rPr>
        <w:t xml:space="preserve"> using a FGA rather than just a safety check</w:t>
      </w:r>
      <w:r w:rsidR="00A86140" w:rsidRPr="00F65476">
        <w:rPr>
          <w:rFonts w:ascii="Gill Sans Std" w:hAnsi="Gill Sans Std" w:cs="Arial"/>
          <w:bCs/>
          <w:color w:val="0070C0"/>
          <w:sz w:val="20"/>
          <w:szCs w:val="20"/>
        </w:rPr>
        <w:t xml:space="preserve"> for some years</w:t>
      </w:r>
      <w:r w:rsidR="00960701" w:rsidRPr="00F65476">
        <w:rPr>
          <w:rFonts w:ascii="Gill Sans Std" w:hAnsi="Gill Sans Std" w:cs="Arial"/>
          <w:bCs/>
          <w:color w:val="0070C0"/>
          <w:sz w:val="20"/>
          <w:szCs w:val="20"/>
        </w:rPr>
        <w:t>.</w:t>
      </w:r>
    </w:p>
    <w:p w:rsidR="00960701" w:rsidRPr="00F65476" w:rsidRDefault="00960701" w:rsidP="00960701">
      <w:pPr>
        <w:ind w:left="360"/>
        <w:rPr>
          <w:rFonts w:ascii="Gill Sans Std" w:hAnsi="Gill Sans Std" w:cs="Arial"/>
          <w:bCs/>
          <w:color w:val="0070C0"/>
          <w:sz w:val="20"/>
          <w:szCs w:val="20"/>
        </w:rPr>
      </w:pPr>
    </w:p>
    <w:p w:rsidR="002C6F08" w:rsidRPr="00F65476" w:rsidRDefault="002C6F08" w:rsidP="002C6F08">
      <w:pPr>
        <w:pStyle w:val="listparagraph0"/>
        <w:numPr>
          <w:ilvl w:val="0"/>
          <w:numId w:val="1"/>
        </w:numPr>
        <w:rPr>
          <w:rFonts w:ascii="Gill Sans Std" w:hAnsi="Gill Sans Std" w:cs="Arial"/>
          <w:bCs/>
          <w:sz w:val="20"/>
          <w:szCs w:val="20"/>
        </w:rPr>
      </w:pPr>
      <w:r w:rsidRPr="00F65476">
        <w:rPr>
          <w:rFonts w:ascii="Gill Sans Std" w:hAnsi="Gill Sans Std" w:cs="Arial"/>
          <w:bCs/>
          <w:sz w:val="20"/>
          <w:szCs w:val="20"/>
        </w:rPr>
        <w:t>The Government should consider both the public asset message and the possibility that new appliances may breakdown when determining the requirement for a wired-in carbon monoxide alarm in Part J of the Building Regulations.</w:t>
      </w:r>
    </w:p>
    <w:p w:rsidR="00960701" w:rsidRPr="00F65476" w:rsidRDefault="00933DD9" w:rsidP="00960701">
      <w:pPr>
        <w:pStyle w:val="listparagraph0"/>
        <w:ind w:left="360"/>
        <w:rPr>
          <w:rFonts w:ascii="Gill Sans Std" w:hAnsi="Gill Sans Std" w:cs="Arial"/>
          <w:bCs/>
          <w:color w:val="0070C0"/>
          <w:sz w:val="20"/>
          <w:szCs w:val="20"/>
        </w:rPr>
      </w:pPr>
      <w:r w:rsidRPr="00F65476">
        <w:rPr>
          <w:rFonts w:ascii="Gill Sans Std" w:hAnsi="Gill Sans Std" w:cs="Arial"/>
          <w:bCs/>
          <w:color w:val="0070C0"/>
          <w:sz w:val="20"/>
          <w:szCs w:val="20"/>
        </w:rPr>
        <w:t>Excellent. We would like to see this requirement covering all fuels not just gas.</w:t>
      </w:r>
    </w:p>
    <w:p w:rsidR="002C6F08" w:rsidRPr="00F65476" w:rsidRDefault="002C6F08" w:rsidP="002C6F08">
      <w:pPr>
        <w:rPr>
          <w:rFonts w:ascii="Gill Sans Std" w:hAnsi="Gill Sans Std" w:cs="Arial"/>
          <w:bCs/>
          <w:sz w:val="20"/>
          <w:szCs w:val="20"/>
        </w:rPr>
      </w:pPr>
    </w:p>
    <w:p w:rsidR="002C6F08" w:rsidRPr="00F65476" w:rsidRDefault="002C6F08" w:rsidP="002C6F08">
      <w:pPr>
        <w:numPr>
          <w:ilvl w:val="0"/>
          <w:numId w:val="1"/>
        </w:numPr>
        <w:rPr>
          <w:rFonts w:ascii="Gill Sans Std" w:hAnsi="Gill Sans Std" w:cs="Arial"/>
          <w:bCs/>
          <w:color w:val="0070C0"/>
          <w:sz w:val="20"/>
          <w:szCs w:val="20"/>
        </w:rPr>
      </w:pPr>
      <w:r w:rsidRPr="00F65476">
        <w:rPr>
          <w:rFonts w:ascii="Gill Sans Std" w:hAnsi="Gill Sans Std" w:cs="Arial"/>
          <w:bCs/>
          <w:sz w:val="20"/>
          <w:szCs w:val="20"/>
        </w:rPr>
        <w:t>The Government should bring regulation for the whole fossil fuel sector in line with that of the gas industry.</w:t>
      </w:r>
    </w:p>
    <w:p w:rsidR="00960701" w:rsidRPr="00F65476" w:rsidRDefault="00960701" w:rsidP="00960701">
      <w:pPr>
        <w:ind w:left="360"/>
        <w:rPr>
          <w:rFonts w:ascii="Gill Sans Std" w:hAnsi="Gill Sans Std" w:cs="Arial"/>
          <w:bCs/>
          <w:sz w:val="20"/>
          <w:szCs w:val="20"/>
        </w:rPr>
      </w:pPr>
      <w:r w:rsidRPr="00F65476">
        <w:rPr>
          <w:rFonts w:ascii="Gill Sans Std" w:hAnsi="Gill Sans Std" w:cs="Arial"/>
          <w:bCs/>
          <w:color w:val="0070C0"/>
          <w:sz w:val="20"/>
          <w:szCs w:val="20"/>
        </w:rPr>
        <w:t>Excellent – CO-Gas Safety has been lobbying for this for many year</w:t>
      </w:r>
      <w:r w:rsidR="00DE0103">
        <w:rPr>
          <w:rFonts w:ascii="Gill Sans Std" w:hAnsi="Gill Sans Std" w:cs="Arial"/>
          <w:bCs/>
          <w:color w:val="0070C0"/>
          <w:sz w:val="20"/>
          <w:szCs w:val="20"/>
        </w:rPr>
        <w:t>s. However, we would prefer the expression ‘carbon based’ to include wood etc., not ‘fossil’.</w:t>
      </w:r>
    </w:p>
    <w:p w:rsidR="002E6E3E" w:rsidRPr="00F65476" w:rsidRDefault="002E6E3E" w:rsidP="002E6E3E">
      <w:pPr>
        <w:pStyle w:val="ListParagraph"/>
        <w:rPr>
          <w:rFonts w:ascii="Gill Sans Std" w:hAnsi="Gill Sans Std" w:cs="Arial"/>
          <w:bCs/>
          <w:sz w:val="20"/>
          <w:szCs w:val="20"/>
        </w:rPr>
      </w:pPr>
    </w:p>
    <w:p w:rsidR="002E6E3E" w:rsidRPr="00F65476" w:rsidRDefault="002E6E3E" w:rsidP="002E6E3E">
      <w:pPr>
        <w:numPr>
          <w:ilvl w:val="0"/>
          <w:numId w:val="1"/>
        </w:numPr>
        <w:rPr>
          <w:rFonts w:ascii="Gill Sans Std" w:hAnsi="Gill Sans Std" w:cs="Arial"/>
          <w:bCs/>
          <w:sz w:val="20"/>
          <w:szCs w:val="20"/>
        </w:rPr>
      </w:pPr>
      <w:r w:rsidRPr="00F65476">
        <w:rPr>
          <w:rFonts w:ascii="Gill Sans Std" w:hAnsi="Gill Sans Std" w:cs="Arial"/>
          <w:bCs/>
          <w:sz w:val="20"/>
          <w:szCs w:val="20"/>
        </w:rPr>
        <w:t xml:space="preserve">The Health and Safety Executive, working in partnership with industry, should create a central collation point for data relating to carbon monoxide injuries and fatalities, together with a dedicated helpline that would help act as a signposting service. </w:t>
      </w:r>
    </w:p>
    <w:p w:rsidR="00A71C22" w:rsidRPr="00F65476" w:rsidRDefault="00960701" w:rsidP="00A71C22">
      <w:pPr>
        <w:ind w:left="360"/>
        <w:rPr>
          <w:rFonts w:ascii="Gill Sans Std" w:hAnsi="Gill Sans Std" w:cs="Arial"/>
          <w:bCs/>
          <w:color w:val="0070C0"/>
          <w:sz w:val="20"/>
          <w:szCs w:val="20"/>
        </w:rPr>
      </w:pPr>
      <w:r w:rsidRPr="00F65476">
        <w:rPr>
          <w:rFonts w:ascii="Gill Sans Std" w:hAnsi="Gill Sans Std" w:cs="Arial"/>
          <w:bCs/>
          <w:color w:val="0070C0"/>
          <w:sz w:val="20"/>
          <w:szCs w:val="20"/>
        </w:rPr>
        <w:t xml:space="preserve">Excellent provided all </w:t>
      </w:r>
      <w:r w:rsidR="00DE0103">
        <w:rPr>
          <w:rFonts w:ascii="Gill Sans Std" w:hAnsi="Gill Sans Std" w:cs="Arial"/>
          <w:bCs/>
          <w:color w:val="0070C0"/>
          <w:sz w:val="20"/>
          <w:szCs w:val="20"/>
        </w:rPr>
        <w:t xml:space="preserve">carbon based </w:t>
      </w:r>
      <w:r w:rsidRPr="00F65476">
        <w:rPr>
          <w:rFonts w:ascii="Gill Sans Std" w:hAnsi="Gill Sans Std" w:cs="Arial"/>
          <w:bCs/>
          <w:color w:val="0070C0"/>
          <w:sz w:val="20"/>
          <w:szCs w:val="20"/>
        </w:rPr>
        <w:t>fuels are covered, not just gas</w:t>
      </w:r>
      <w:r w:rsidR="00933DD9" w:rsidRPr="00F65476">
        <w:rPr>
          <w:rFonts w:ascii="Gill Sans Std" w:hAnsi="Gill Sans Std" w:cs="Arial"/>
          <w:bCs/>
          <w:color w:val="0070C0"/>
          <w:sz w:val="20"/>
          <w:szCs w:val="20"/>
        </w:rPr>
        <w:t>. However, it should be considered that victim organisations, such as CO-Gas Safety have a great deal to contribute because victims care passiona</w:t>
      </w:r>
      <w:r w:rsidR="00483E75">
        <w:rPr>
          <w:rFonts w:ascii="Gill Sans Std" w:hAnsi="Gill Sans Std" w:cs="Arial"/>
          <w:bCs/>
          <w:color w:val="0070C0"/>
          <w:sz w:val="20"/>
          <w:szCs w:val="20"/>
        </w:rPr>
        <w:t>tely about prevention and can empath</w:t>
      </w:r>
      <w:r w:rsidR="00933DD9" w:rsidRPr="00F65476">
        <w:rPr>
          <w:rFonts w:ascii="Gill Sans Std" w:hAnsi="Gill Sans Std" w:cs="Arial"/>
          <w:bCs/>
          <w:color w:val="0070C0"/>
          <w:sz w:val="20"/>
          <w:szCs w:val="20"/>
        </w:rPr>
        <w:t>ise with new victims.</w:t>
      </w:r>
      <w:r w:rsidR="00A86140" w:rsidRPr="00F65476">
        <w:rPr>
          <w:rFonts w:ascii="Gill Sans Std" w:hAnsi="Gill Sans Std" w:cs="Arial"/>
          <w:bCs/>
          <w:color w:val="0070C0"/>
          <w:sz w:val="20"/>
          <w:szCs w:val="20"/>
        </w:rPr>
        <w:t xml:space="preserve"> Care must also be taken to exclude suicides and house fires etc.</w:t>
      </w:r>
    </w:p>
    <w:p w:rsidR="00933DD9" w:rsidRPr="00F65476" w:rsidRDefault="00933DD9" w:rsidP="00A71C22">
      <w:pPr>
        <w:ind w:left="360"/>
        <w:rPr>
          <w:rFonts w:ascii="Gill Sans Std" w:hAnsi="Gill Sans Std" w:cs="Arial"/>
          <w:bCs/>
          <w:color w:val="0070C0"/>
          <w:sz w:val="20"/>
          <w:szCs w:val="20"/>
        </w:rPr>
      </w:pPr>
    </w:p>
    <w:p w:rsidR="002C6F08" w:rsidRDefault="007F2F5D" w:rsidP="00A71C22">
      <w:pPr>
        <w:ind w:left="360"/>
        <w:rPr>
          <w:rFonts w:ascii="Gill Sans Std" w:hAnsi="Gill Sans Std" w:cs="Arial"/>
          <w:color w:val="000000"/>
          <w:sz w:val="20"/>
          <w:szCs w:val="20"/>
        </w:rPr>
      </w:pPr>
      <w:r>
        <w:rPr>
          <w:rFonts w:ascii="Gill Sans Std" w:hAnsi="Gill Sans Std" w:cs="Arial"/>
          <w:color w:val="000000"/>
          <w:sz w:val="20"/>
          <w:szCs w:val="20"/>
        </w:rPr>
        <w:t>R</w:t>
      </w:r>
      <w:r w:rsidR="003E2ADA" w:rsidRPr="00F65476">
        <w:rPr>
          <w:rFonts w:ascii="Gill Sans Std" w:hAnsi="Gill Sans Std" w:cs="Arial"/>
          <w:color w:val="000000"/>
          <w:sz w:val="20"/>
          <w:szCs w:val="20"/>
        </w:rPr>
        <w:t>eproduced by kind permission of the APPGSG</w:t>
      </w:r>
      <w:r w:rsidR="00213F5B">
        <w:rPr>
          <w:rFonts w:ascii="Gill Sans Std" w:hAnsi="Gill Sans Std" w:cs="Arial"/>
          <w:color w:val="000000"/>
          <w:sz w:val="20"/>
          <w:szCs w:val="20"/>
        </w:rPr>
        <w:t xml:space="preserve"> (now APPCOG)</w:t>
      </w:r>
      <w:r w:rsidR="003E2ADA" w:rsidRPr="00F65476">
        <w:rPr>
          <w:rFonts w:ascii="Gill Sans Std" w:hAnsi="Gill Sans Std" w:cs="Arial"/>
          <w:color w:val="000000"/>
          <w:sz w:val="20"/>
          <w:szCs w:val="20"/>
        </w:rPr>
        <w:t>.</w:t>
      </w:r>
    </w:p>
    <w:p w:rsidR="007F2F5D" w:rsidRPr="007F2F5D" w:rsidRDefault="007F2F5D" w:rsidP="00A71C22">
      <w:pPr>
        <w:ind w:left="360"/>
        <w:rPr>
          <w:rFonts w:ascii="Gill Sans Std" w:hAnsi="Gill Sans Std" w:cs="Arial"/>
          <w:color w:val="0070C0"/>
          <w:sz w:val="20"/>
          <w:szCs w:val="20"/>
        </w:rPr>
      </w:pPr>
    </w:p>
    <w:p w:rsidR="007F2F5D" w:rsidRPr="007F2F5D" w:rsidRDefault="007F2F5D" w:rsidP="00A71C22">
      <w:pPr>
        <w:ind w:left="360"/>
        <w:rPr>
          <w:rFonts w:ascii="Gill Sans Std" w:hAnsi="Gill Sans Std" w:cs="Arial"/>
          <w:b/>
          <w:color w:val="0070C0"/>
          <w:sz w:val="20"/>
          <w:szCs w:val="20"/>
          <w:u w:val="single"/>
        </w:rPr>
      </w:pPr>
      <w:r w:rsidRPr="007F2F5D">
        <w:rPr>
          <w:rFonts w:ascii="Gill Sans Std" w:hAnsi="Gill Sans Std" w:cs="Arial"/>
          <w:b/>
          <w:color w:val="0070C0"/>
          <w:sz w:val="20"/>
          <w:szCs w:val="20"/>
          <w:u w:val="single"/>
        </w:rPr>
        <w:t xml:space="preserve">Comment 2014 </w:t>
      </w:r>
    </w:p>
    <w:p w:rsidR="007F2F5D" w:rsidRPr="007F2F5D" w:rsidRDefault="007F2F5D" w:rsidP="00A71C22">
      <w:pPr>
        <w:ind w:left="360"/>
        <w:rPr>
          <w:rFonts w:ascii="Gill Sans Std" w:hAnsi="Gill Sans Std" w:cs="Arial"/>
          <w:b/>
          <w:color w:val="0070C0"/>
          <w:sz w:val="20"/>
          <w:szCs w:val="20"/>
        </w:rPr>
      </w:pPr>
      <w:r>
        <w:rPr>
          <w:rFonts w:ascii="Gill Sans Std" w:hAnsi="Gill Sans Std" w:cs="Arial"/>
          <w:b/>
          <w:color w:val="0070C0"/>
          <w:sz w:val="20"/>
          <w:szCs w:val="20"/>
        </w:rPr>
        <w:t xml:space="preserve">CO-Gas Safety and others </w:t>
      </w:r>
      <w:r w:rsidRPr="007F2F5D">
        <w:rPr>
          <w:rFonts w:ascii="Gill Sans Std" w:hAnsi="Gill Sans Std" w:cs="Arial"/>
          <w:b/>
          <w:color w:val="0070C0"/>
          <w:sz w:val="20"/>
          <w:szCs w:val="20"/>
        </w:rPr>
        <w:t xml:space="preserve">still cannot understand why prime time TV warnings were not recommended. The Cabinet office has a duty to put out public health warnings </w:t>
      </w:r>
      <w:r w:rsidR="00213F5B">
        <w:rPr>
          <w:rFonts w:ascii="Gill Sans Std" w:hAnsi="Gill Sans Std" w:cs="Arial"/>
          <w:b/>
          <w:color w:val="0070C0"/>
          <w:sz w:val="20"/>
          <w:szCs w:val="20"/>
        </w:rPr>
        <w:t>see page XX</w:t>
      </w:r>
    </w:p>
    <w:p w:rsidR="003B57CF" w:rsidRPr="007F2F5D" w:rsidRDefault="007F2F5D" w:rsidP="007F2F5D">
      <w:pPr>
        <w:ind w:left="360"/>
        <w:rPr>
          <w:rFonts w:ascii="Gill Sans Std" w:hAnsi="Gill Sans Std" w:cs="Arial"/>
          <w:b/>
          <w:color w:val="0070C0"/>
          <w:sz w:val="20"/>
          <w:szCs w:val="20"/>
        </w:rPr>
      </w:pPr>
      <w:r w:rsidRPr="007F2F5D">
        <w:rPr>
          <w:rFonts w:ascii="Gill Sans Std" w:hAnsi="Gill Sans Std" w:cs="Arial"/>
          <w:b/>
          <w:color w:val="0070C0"/>
          <w:sz w:val="20"/>
          <w:szCs w:val="20"/>
        </w:rPr>
        <w:t>There are warnings about fire and smoking but we all know about these dangers.</w:t>
      </w:r>
    </w:p>
    <w:p w:rsidR="003B57CF" w:rsidRDefault="003B57CF" w:rsidP="00A71C22">
      <w:pPr>
        <w:ind w:left="360"/>
        <w:rPr>
          <w:rFonts w:ascii="Gill Sans Std" w:hAnsi="Gill Sans Std" w:cs="Arial"/>
          <w:color w:val="000000"/>
          <w:sz w:val="20"/>
          <w:szCs w:val="20"/>
        </w:rPr>
      </w:pPr>
    </w:p>
    <w:p w:rsidR="0075533F" w:rsidRDefault="0075533F" w:rsidP="00A71C22">
      <w:pPr>
        <w:ind w:left="360"/>
        <w:rPr>
          <w:rFonts w:ascii="Gill Sans Std" w:hAnsi="Gill Sans Std" w:cs="Arial"/>
          <w:color w:val="000000"/>
          <w:sz w:val="20"/>
          <w:szCs w:val="20"/>
        </w:rPr>
      </w:pPr>
    </w:p>
    <w:p w:rsidR="007F2F5D" w:rsidRDefault="007F2F5D" w:rsidP="007F2F5D">
      <w:pPr>
        <w:rPr>
          <w:rFonts w:ascii="Arial" w:hAnsi="Arial" w:cs="Arial"/>
          <w:b/>
          <w:bCs/>
          <w:sz w:val="22"/>
          <w:szCs w:val="22"/>
        </w:rPr>
      </w:pPr>
    </w:p>
    <w:p w:rsidR="0075533F" w:rsidRPr="008E4EBA" w:rsidRDefault="0075533F" w:rsidP="007F2F5D">
      <w:pPr>
        <w:jc w:val="center"/>
        <w:rPr>
          <w:rFonts w:ascii="Gil" w:hAnsi="Gil" w:cs="Arial"/>
          <w:b/>
          <w:bCs/>
          <w:sz w:val="22"/>
          <w:szCs w:val="22"/>
        </w:rPr>
      </w:pPr>
      <w:r w:rsidRPr="008E4EBA">
        <w:rPr>
          <w:rFonts w:ascii="Gil" w:hAnsi="Gil" w:cs="Arial"/>
          <w:b/>
          <w:bCs/>
          <w:sz w:val="22"/>
          <w:szCs w:val="22"/>
        </w:rPr>
        <w:lastRenderedPageBreak/>
        <w:t>Death of Elizabeth Kerr 8</w:t>
      </w:r>
      <w:r w:rsidRPr="008E4EBA">
        <w:rPr>
          <w:rFonts w:ascii="Gil" w:hAnsi="Gil" w:cs="Arial"/>
          <w:b/>
          <w:bCs/>
          <w:sz w:val="22"/>
          <w:szCs w:val="22"/>
          <w:vertAlign w:val="superscript"/>
        </w:rPr>
        <w:t>th</w:t>
      </w:r>
      <w:r w:rsidRPr="008E4EBA">
        <w:rPr>
          <w:rFonts w:ascii="Gil" w:hAnsi="Gil" w:cs="Arial"/>
          <w:b/>
          <w:bCs/>
          <w:sz w:val="22"/>
          <w:szCs w:val="22"/>
        </w:rPr>
        <w:t xml:space="preserve"> December 2008</w:t>
      </w:r>
    </w:p>
    <w:p w:rsidR="0075533F" w:rsidRPr="008E4EBA" w:rsidRDefault="0075533F" w:rsidP="0075533F">
      <w:pPr>
        <w:jc w:val="center"/>
        <w:rPr>
          <w:rFonts w:ascii="Gil" w:hAnsi="Gil" w:cs="Arial"/>
          <w:sz w:val="22"/>
          <w:szCs w:val="22"/>
        </w:rPr>
      </w:pPr>
      <w:r w:rsidRPr="008E4EBA">
        <w:rPr>
          <w:rFonts w:ascii="Gil" w:hAnsi="Gil" w:cs="Arial"/>
          <w:b/>
          <w:bCs/>
          <w:sz w:val="22"/>
          <w:szCs w:val="22"/>
        </w:rPr>
        <w:t>REGULATION 28:  REPORT TO PREVENT FUTURE DEATHS</w:t>
      </w:r>
    </w:p>
    <w:p w:rsidR="0075533F" w:rsidRPr="008E4EBA" w:rsidRDefault="0075533F" w:rsidP="0075533F">
      <w:pPr>
        <w:jc w:val="center"/>
        <w:rPr>
          <w:rFonts w:ascii="Gil" w:hAnsi="Gil" w:cs="Arial"/>
          <w:sz w:val="22"/>
          <w:szCs w:val="22"/>
        </w:rPr>
      </w:pPr>
    </w:p>
    <w:p w:rsidR="0075533F" w:rsidRPr="008E4EBA" w:rsidRDefault="0075533F" w:rsidP="0075533F">
      <w:pPr>
        <w:pStyle w:val="BodyText"/>
        <w:rPr>
          <w:rFonts w:ascii="Gil" w:hAnsi="Gil"/>
          <w:sz w:val="22"/>
          <w:szCs w:val="22"/>
        </w:rPr>
      </w:pPr>
      <w:r w:rsidRPr="008E4EBA">
        <w:rPr>
          <w:rFonts w:ascii="Gil" w:hAnsi="Gil"/>
          <w:sz w:val="22"/>
          <w:szCs w:val="22"/>
        </w:rPr>
        <w:t>This report is made under paragraph 7, Schedule 5, of the Coroners and Justice Act 2009 and Regulations 28 and 29 of the Coroners (Investigations) Regulations 2013.</w:t>
      </w:r>
    </w:p>
    <w:p w:rsidR="0075533F" w:rsidRPr="008E4EBA" w:rsidRDefault="0075533F" w:rsidP="00A71C22">
      <w:pPr>
        <w:ind w:left="360"/>
        <w:rPr>
          <w:rFonts w:ascii="Gil" w:hAnsi="Gil" w:cs="Arial"/>
          <w:color w:val="000000"/>
          <w:sz w:val="22"/>
          <w:szCs w:val="22"/>
        </w:rPr>
      </w:pPr>
    </w:p>
    <w:p w:rsidR="0075533F" w:rsidRPr="008E4EBA" w:rsidRDefault="0075533F" w:rsidP="00A71C22">
      <w:pPr>
        <w:ind w:left="360"/>
        <w:rPr>
          <w:rFonts w:ascii="Gil" w:hAnsi="Gil" w:cs="Arial"/>
          <w:color w:val="000000"/>
          <w:sz w:val="22"/>
          <w:szCs w:val="22"/>
        </w:rPr>
      </w:pPr>
    </w:p>
    <w:p w:rsidR="0075533F" w:rsidRPr="008E4EBA" w:rsidRDefault="0075533F" w:rsidP="0075533F">
      <w:pPr>
        <w:rPr>
          <w:rFonts w:ascii="Gil" w:hAnsi="Gil" w:cs="Arial"/>
          <w:sz w:val="22"/>
          <w:szCs w:val="22"/>
        </w:rPr>
      </w:pPr>
      <w:r w:rsidRPr="008E4EBA">
        <w:rPr>
          <w:rFonts w:ascii="Gil" w:hAnsi="Gil" w:cs="Arial"/>
          <w:sz w:val="22"/>
          <w:szCs w:val="22"/>
        </w:rPr>
        <w:t>The matters of concern are as follows:</w:t>
      </w:r>
    </w:p>
    <w:p w:rsidR="0075533F" w:rsidRPr="008E4EBA" w:rsidRDefault="0075533F" w:rsidP="0075533F">
      <w:pPr>
        <w:rPr>
          <w:rFonts w:ascii="Gil" w:hAnsi="Gil" w:cs="Arial"/>
          <w:sz w:val="22"/>
          <w:szCs w:val="22"/>
        </w:rPr>
      </w:pPr>
      <w:r w:rsidRPr="008E4EBA">
        <w:rPr>
          <w:rFonts w:ascii="Gil" w:hAnsi="Gil" w:cs="Arial"/>
          <w:sz w:val="22"/>
          <w:szCs w:val="22"/>
        </w:rPr>
        <w:t xml:space="preserve"> </w:t>
      </w:r>
    </w:p>
    <w:p w:rsidR="0075533F" w:rsidRPr="003B57CF" w:rsidRDefault="0075533F" w:rsidP="003B57CF">
      <w:pPr>
        <w:pStyle w:val="ListParagraph"/>
        <w:numPr>
          <w:ilvl w:val="1"/>
          <w:numId w:val="3"/>
        </w:numPr>
        <w:rPr>
          <w:rFonts w:ascii="Gil" w:hAnsi="Gil" w:cs="Arial"/>
          <w:sz w:val="22"/>
          <w:szCs w:val="22"/>
        </w:rPr>
      </w:pPr>
      <w:r w:rsidRPr="003B57CF">
        <w:rPr>
          <w:rFonts w:ascii="Gil" w:hAnsi="Gil" w:cs="Arial"/>
          <w:b/>
          <w:bCs/>
          <w:sz w:val="22"/>
          <w:szCs w:val="22"/>
          <w:u w:val="single"/>
        </w:rPr>
        <w:t>All Party Parliamentary Gas Safety Group (APPGSG)</w:t>
      </w:r>
      <w:r w:rsidRPr="003B57CF">
        <w:rPr>
          <w:rFonts w:ascii="Gil" w:hAnsi="Gil" w:cs="Arial"/>
          <w:sz w:val="22"/>
          <w:szCs w:val="22"/>
          <w:u w:val="single"/>
        </w:rPr>
        <w:t>:</w:t>
      </w:r>
      <w:r w:rsidRPr="003B57CF">
        <w:rPr>
          <w:rFonts w:ascii="Gil" w:hAnsi="Gil" w:cs="Arial"/>
          <w:sz w:val="22"/>
          <w:szCs w:val="22"/>
        </w:rPr>
        <w:t xml:space="preserve"> All the recommendations of the All Party Parliamentary Gas Safety Group (APPGSG) Reducing death by Carbon Monoxide Report of 2011(copy attached) have not been adopted or enacted.  The APPGSG should consider undertaking a review of progress made in the 2 years since the report.</w:t>
      </w:r>
    </w:p>
    <w:p w:rsidR="003B57CF" w:rsidRDefault="003B57CF" w:rsidP="003B57CF">
      <w:pPr>
        <w:pStyle w:val="ListParagraph"/>
        <w:rPr>
          <w:rFonts w:ascii="Gil" w:hAnsi="Gil" w:cs="Arial"/>
          <w:sz w:val="22"/>
          <w:szCs w:val="22"/>
        </w:rPr>
      </w:pPr>
    </w:p>
    <w:p w:rsidR="007F2F5D" w:rsidRDefault="007F2F5D" w:rsidP="003B57CF">
      <w:pPr>
        <w:pStyle w:val="ListParagraph"/>
        <w:rPr>
          <w:rFonts w:ascii="Gil" w:hAnsi="Gil" w:cs="Arial"/>
          <w:sz w:val="22"/>
          <w:szCs w:val="22"/>
        </w:rPr>
      </w:pPr>
    </w:p>
    <w:p w:rsidR="007F2F5D" w:rsidRDefault="007F2F5D" w:rsidP="003B57CF">
      <w:pPr>
        <w:pStyle w:val="ListParagraph"/>
        <w:rPr>
          <w:rFonts w:ascii="Gil" w:hAnsi="Gil" w:cs="Arial"/>
          <w:sz w:val="22"/>
          <w:szCs w:val="22"/>
        </w:rPr>
      </w:pPr>
    </w:p>
    <w:p w:rsidR="007F2F5D" w:rsidRDefault="007F2F5D" w:rsidP="007F2F5D">
      <w:pPr>
        <w:pStyle w:val="ListParagraph"/>
        <w:jc w:val="center"/>
        <w:rPr>
          <w:rFonts w:ascii="Gil" w:hAnsi="Gil" w:cs="Arial"/>
          <w:sz w:val="22"/>
          <w:szCs w:val="22"/>
        </w:rPr>
      </w:pPr>
    </w:p>
    <w:p w:rsidR="007F2F5D" w:rsidRPr="008D5C47" w:rsidRDefault="007F2F5D" w:rsidP="008D5C47">
      <w:pPr>
        <w:pStyle w:val="ListParagraph"/>
        <w:ind w:left="1440"/>
        <w:jc w:val="center"/>
        <w:rPr>
          <w:rFonts w:ascii="Gil" w:hAnsi="Gil" w:cs="Arial"/>
          <w:sz w:val="22"/>
          <w:szCs w:val="22"/>
        </w:rPr>
      </w:pPr>
      <w:r>
        <w:rPr>
          <w:rFonts w:ascii="Gil" w:hAnsi="Gil" w:cs="Arial"/>
          <w:sz w:val="22"/>
          <w:szCs w:val="22"/>
        </w:rPr>
        <w:t>…..</w:t>
      </w:r>
    </w:p>
    <w:p w:rsidR="007F2F5D" w:rsidRDefault="007F2F5D" w:rsidP="003B57CF">
      <w:pPr>
        <w:pStyle w:val="ListParagraph"/>
        <w:rPr>
          <w:rFonts w:ascii="Gil" w:hAnsi="Gil" w:cs="Arial"/>
          <w:sz w:val="22"/>
          <w:szCs w:val="22"/>
        </w:rPr>
      </w:pPr>
    </w:p>
    <w:p w:rsidR="007F2F5D" w:rsidRDefault="007F2F5D" w:rsidP="003B57CF">
      <w:pPr>
        <w:pStyle w:val="ListParagraph"/>
        <w:rPr>
          <w:rFonts w:ascii="Gil" w:hAnsi="Gil" w:cs="Arial"/>
          <w:sz w:val="22"/>
          <w:szCs w:val="22"/>
        </w:rPr>
      </w:pPr>
    </w:p>
    <w:p w:rsidR="003B57CF" w:rsidRPr="007F2F5D" w:rsidRDefault="003B57CF" w:rsidP="003B57CF">
      <w:pPr>
        <w:pStyle w:val="ListParagraph"/>
        <w:rPr>
          <w:rFonts w:ascii="Gil" w:hAnsi="Gil" w:cs="Arial"/>
          <w:sz w:val="32"/>
          <w:szCs w:val="32"/>
        </w:rPr>
      </w:pPr>
    </w:p>
    <w:p w:rsidR="003B57CF" w:rsidRPr="007F2F5D" w:rsidRDefault="003B57CF" w:rsidP="003B57CF">
      <w:pPr>
        <w:jc w:val="center"/>
        <w:rPr>
          <w:rFonts w:ascii="Gill Sans Std" w:hAnsi="Gill Sans Std" w:cs="Arial"/>
          <w:b/>
          <w:bCs/>
          <w:color w:val="000000"/>
          <w:sz w:val="32"/>
          <w:szCs w:val="32"/>
          <w:u w:val="single"/>
        </w:rPr>
      </w:pPr>
      <w:r w:rsidRPr="007F2F5D">
        <w:rPr>
          <w:rFonts w:ascii="Gill Sans Std" w:hAnsi="Gill Sans Std" w:cs="Arial"/>
          <w:b/>
          <w:bCs/>
          <w:color w:val="000000"/>
          <w:sz w:val="32"/>
          <w:szCs w:val="32"/>
          <w:u w:val="single"/>
        </w:rPr>
        <w:t>Cost benefit analysis of a modest levy</w:t>
      </w:r>
    </w:p>
    <w:p w:rsidR="003B57CF" w:rsidRDefault="003B57CF" w:rsidP="003B57CF">
      <w:pPr>
        <w:ind w:left="1800"/>
        <w:rPr>
          <w:rFonts w:ascii="Gill Sans Std" w:hAnsi="Gill Sans Std" w:cs="Arial"/>
          <w:b/>
          <w:bCs/>
          <w:color w:val="000000"/>
        </w:rPr>
      </w:pPr>
    </w:p>
    <w:p w:rsidR="003B57CF" w:rsidRDefault="003B57CF" w:rsidP="003B57CF">
      <w:pPr>
        <w:rPr>
          <w:rFonts w:ascii="Gill Sans Std" w:hAnsi="Gill Sans Std" w:cs="Arial"/>
          <w:color w:val="000000"/>
        </w:rPr>
      </w:pPr>
      <w:r>
        <w:rPr>
          <w:rFonts w:ascii="Gill Sans Std" w:hAnsi="Gill Sans Std" w:cs="Arial"/>
          <w:color w:val="000000"/>
        </w:rPr>
        <w:t xml:space="preserve">A levy would save funds or even produce surplus funds, because the cost of each sudden death is £1,565,000 and reportable* injuries £17,900.  These are HSE figures at 2011 prices see </w:t>
      </w:r>
      <w:hyperlink r:id="rId5" w:history="1">
        <w:r>
          <w:rPr>
            <w:rStyle w:val="Hyperlink"/>
            <w:rFonts w:ascii="Gill Sans Std" w:hAnsi="Gill Sans Std"/>
            <w:u w:val="single"/>
          </w:rPr>
          <w:t>http://www.hse.gov.uk/economics/eauappraisal.htm</w:t>
        </w:r>
      </w:hyperlink>
      <w:r>
        <w:rPr>
          <w:rFonts w:ascii="Gill Sans Std" w:hAnsi="Gill Sans Std"/>
        </w:rPr>
        <w:t xml:space="preserve"> </w:t>
      </w:r>
      <w:r>
        <w:rPr>
          <w:rFonts w:ascii="Gill Sans Std" w:hAnsi="Gill Sans Std" w:cs="Arial"/>
        </w:rPr>
        <w:t xml:space="preserve"> </w:t>
      </w:r>
      <w:r>
        <w:rPr>
          <w:rFonts w:ascii="Gill Sans Std" w:hAnsi="Gill Sans Std" w:cs="Arial"/>
          <w:color w:val="000000"/>
        </w:rPr>
        <w:t xml:space="preserve"> </w:t>
      </w:r>
    </w:p>
    <w:p w:rsidR="003B57CF" w:rsidRDefault="003B57CF" w:rsidP="003B57CF">
      <w:pPr>
        <w:rPr>
          <w:rFonts w:ascii="Gill Sans Std" w:hAnsi="Gill Sans Std" w:cs="Arial"/>
          <w:color w:val="000000"/>
        </w:rPr>
      </w:pPr>
    </w:p>
    <w:p w:rsidR="003B57CF" w:rsidRDefault="003B57CF" w:rsidP="003B57CF">
      <w:pPr>
        <w:rPr>
          <w:rFonts w:ascii="Gill Sans Std" w:hAnsi="Gill Sans Std" w:cs="Arial"/>
          <w:color w:val="000000"/>
        </w:rPr>
      </w:pPr>
      <w:r>
        <w:rPr>
          <w:rFonts w:ascii="Gill Sans Std" w:hAnsi="Gill Sans Std" w:cs="Arial"/>
          <w:color w:val="000000"/>
        </w:rPr>
        <w:t>The Fuel Safety Levy, even at £2 per annum should bring in at least £44 million per year to be spent on safety improvements. There would be some costs involved in raising a levy but these are likely to be small.</w:t>
      </w:r>
    </w:p>
    <w:p w:rsidR="003B57CF" w:rsidRDefault="003B57CF" w:rsidP="003B57CF">
      <w:pPr>
        <w:rPr>
          <w:rFonts w:ascii="Gill Sans Std" w:hAnsi="Gill Sans Std" w:cs="Arial"/>
          <w:bCs/>
          <w:color w:val="000000"/>
        </w:rPr>
      </w:pPr>
    </w:p>
    <w:p w:rsidR="003B57CF" w:rsidRDefault="003B57CF" w:rsidP="003B57CF">
      <w:pPr>
        <w:rPr>
          <w:rFonts w:ascii="Gill Sans Std" w:hAnsi="Gill Sans Std" w:cs="Arial"/>
          <w:bCs/>
          <w:color w:val="000000"/>
        </w:rPr>
      </w:pPr>
      <w:r>
        <w:rPr>
          <w:rFonts w:ascii="Gill Sans Std" w:hAnsi="Gill Sans Std" w:cs="Arial"/>
          <w:bCs/>
          <w:color w:val="000000"/>
        </w:rPr>
        <w:t xml:space="preserve">DH statistics released </w:t>
      </w:r>
      <w:proofErr w:type="gramStart"/>
      <w:r>
        <w:rPr>
          <w:rFonts w:ascii="Gill Sans Std" w:hAnsi="Gill Sans Std" w:cs="Arial"/>
          <w:bCs/>
          <w:color w:val="000000"/>
        </w:rPr>
        <w:t>Autumn</w:t>
      </w:r>
      <w:proofErr w:type="gramEnd"/>
      <w:r>
        <w:rPr>
          <w:rFonts w:ascii="Gill Sans Std" w:hAnsi="Gill Sans Std" w:cs="Arial"/>
          <w:bCs/>
          <w:color w:val="000000"/>
        </w:rPr>
        <w:t xml:space="preserve"> 2011 are 50 deaths and 4,000 to A &amp; E each year in England and Wales See </w:t>
      </w:r>
      <w:hyperlink r:id="rId6" w:history="1">
        <w:r>
          <w:rPr>
            <w:rStyle w:val="Hyperlink"/>
            <w:rFonts w:ascii="Gill Sans Std" w:hAnsi="Gill Sans Std"/>
            <w:u w:val="single"/>
          </w:rPr>
          <w:t>http://gp.dh.gov.uk/2011/09/27/carbon-monoxide-poisoning-alert/</w:t>
        </w:r>
      </w:hyperlink>
      <w:r>
        <w:rPr>
          <w:rFonts w:ascii="Gill Sans Std" w:hAnsi="Gill Sans Std" w:cs="Arial"/>
          <w:bCs/>
          <w:color w:val="000000"/>
        </w:rPr>
        <w:t xml:space="preserve">  </w:t>
      </w:r>
    </w:p>
    <w:p w:rsidR="003B57CF" w:rsidRDefault="003B57CF" w:rsidP="003B57CF">
      <w:pPr>
        <w:rPr>
          <w:rFonts w:ascii="Gill Sans Std" w:hAnsi="Gill Sans Std" w:cs="Arial"/>
          <w:bCs/>
          <w:color w:val="000000"/>
        </w:rPr>
      </w:pPr>
    </w:p>
    <w:p w:rsidR="003B57CF" w:rsidRDefault="003B57CF" w:rsidP="003B57CF">
      <w:pPr>
        <w:rPr>
          <w:rFonts w:ascii="Gill Sans Std" w:hAnsi="Gill Sans Std" w:cs="Arial"/>
          <w:bCs/>
          <w:color w:val="000000"/>
        </w:rPr>
      </w:pPr>
      <w:r>
        <w:rPr>
          <w:rFonts w:ascii="Gill Sans Std" w:hAnsi="Gill Sans Std" w:cs="Arial"/>
          <w:bCs/>
          <w:color w:val="000000"/>
        </w:rPr>
        <w:t>Costs then just of England and Wales are:-</w:t>
      </w:r>
    </w:p>
    <w:p w:rsidR="003B57CF" w:rsidRDefault="003B57CF" w:rsidP="003B57CF">
      <w:pPr>
        <w:rPr>
          <w:rFonts w:ascii="Gill Sans Std" w:hAnsi="Gill Sans Std" w:cs="Arial"/>
          <w:bCs/>
          <w:color w:val="000000"/>
        </w:rPr>
      </w:pPr>
      <w:r>
        <w:rPr>
          <w:rFonts w:ascii="Gill Sans Std" w:hAnsi="Gill Sans Std" w:cs="Arial"/>
          <w:bCs/>
          <w:color w:val="000000"/>
        </w:rPr>
        <w:t>50 deaths at £1,576,000……………………</w:t>
      </w:r>
      <w:proofErr w:type="gramStart"/>
      <w:r>
        <w:rPr>
          <w:rFonts w:ascii="Gill Sans Std" w:hAnsi="Gill Sans Std" w:cs="Arial"/>
          <w:bCs/>
          <w:color w:val="000000"/>
        </w:rPr>
        <w:t>.£</w:t>
      </w:r>
      <w:proofErr w:type="gramEnd"/>
      <w:r>
        <w:rPr>
          <w:rFonts w:ascii="Gill Sans Std" w:hAnsi="Gill Sans Std" w:cs="Arial"/>
          <w:bCs/>
          <w:color w:val="000000"/>
        </w:rPr>
        <w:t>78,800,000</w:t>
      </w:r>
    </w:p>
    <w:p w:rsidR="003B57CF" w:rsidRDefault="003B57CF" w:rsidP="003B57CF">
      <w:pPr>
        <w:rPr>
          <w:rFonts w:ascii="Gill Sans Std" w:hAnsi="Gill Sans Std" w:cs="Arial"/>
          <w:bCs/>
          <w:color w:val="000000"/>
        </w:rPr>
      </w:pPr>
      <w:r>
        <w:rPr>
          <w:rFonts w:ascii="Gill Sans Std" w:hAnsi="Gill Sans Std" w:cs="Arial"/>
          <w:bCs/>
          <w:color w:val="000000"/>
        </w:rPr>
        <w:t>4,000 near misses at £23,500………………</w:t>
      </w:r>
      <w:r>
        <w:rPr>
          <w:rFonts w:ascii="Gill Sans Std" w:hAnsi="Gill Sans Std" w:cs="Arial"/>
          <w:bCs/>
          <w:color w:val="000000"/>
          <w:u w:val="single"/>
        </w:rPr>
        <w:t>£94,000,000</w:t>
      </w:r>
    </w:p>
    <w:p w:rsidR="003B57CF" w:rsidRDefault="003B57CF" w:rsidP="003B57CF">
      <w:pPr>
        <w:rPr>
          <w:rFonts w:ascii="Gill Sans Std" w:hAnsi="Gill Sans Std" w:cs="Arial"/>
          <w:bCs/>
          <w:color w:val="000000"/>
        </w:rPr>
      </w:pPr>
      <w:r>
        <w:rPr>
          <w:rFonts w:ascii="Gill Sans Std" w:hAnsi="Gill Sans Std" w:cs="Arial"/>
          <w:bCs/>
          <w:color w:val="000000"/>
        </w:rPr>
        <w:t>Total………………………………………</w:t>
      </w:r>
      <w:proofErr w:type="gramStart"/>
      <w:r>
        <w:rPr>
          <w:rFonts w:ascii="Gill Sans Std" w:hAnsi="Gill Sans Std" w:cs="Arial"/>
          <w:bCs/>
          <w:color w:val="000000"/>
        </w:rPr>
        <w:t>.£</w:t>
      </w:r>
      <w:proofErr w:type="gramEnd"/>
      <w:r>
        <w:rPr>
          <w:rFonts w:ascii="Gill Sans Std" w:hAnsi="Gill Sans Std" w:cs="Arial"/>
          <w:b/>
          <w:bCs/>
          <w:color w:val="000000"/>
          <w:u w:val="single"/>
        </w:rPr>
        <w:t>172,800,000</w:t>
      </w:r>
    </w:p>
    <w:p w:rsidR="003B57CF" w:rsidRDefault="003B57CF" w:rsidP="003B57CF">
      <w:pPr>
        <w:rPr>
          <w:rFonts w:ascii="Gill Sans Std" w:hAnsi="Gill Sans Std" w:cs="Arial"/>
        </w:rPr>
      </w:pPr>
    </w:p>
    <w:p w:rsidR="003B57CF" w:rsidRDefault="003B57CF" w:rsidP="003B57CF">
      <w:pPr>
        <w:rPr>
          <w:rFonts w:ascii="Gill Sans Std" w:hAnsi="Gill Sans Std" w:cs="Arial"/>
        </w:rPr>
      </w:pPr>
      <w:r>
        <w:rPr>
          <w:rFonts w:ascii="Gill Sans Std" w:hAnsi="Gill Sans Std" w:cs="Arial"/>
        </w:rPr>
        <w:t xml:space="preserve">The DOH figures above do not include N. Ireland or Scotland. Many CO deaths in Scotland are not recorded properly even by CO-Gas Safety because there is no coronial system there. </w:t>
      </w:r>
    </w:p>
    <w:p w:rsidR="003B57CF" w:rsidRDefault="003B57CF" w:rsidP="003B57CF">
      <w:pPr>
        <w:rPr>
          <w:rFonts w:ascii="Gill Sans Std" w:hAnsi="Gill Sans Std" w:cs="Arial"/>
        </w:rPr>
      </w:pPr>
    </w:p>
    <w:p w:rsidR="003B57CF" w:rsidRPr="008A35BE" w:rsidRDefault="003B57CF" w:rsidP="003B57CF">
      <w:pPr>
        <w:ind w:left="1080"/>
        <w:rPr>
          <w:rFonts w:ascii="Gill Sans Std" w:hAnsi="Gill Sans Std" w:cs="Arial"/>
          <w:bCs/>
          <w:color w:val="000000"/>
        </w:rPr>
      </w:pPr>
      <w:r>
        <w:rPr>
          <w:rFonts w:ascii="Gill Sans Std" w:hAnsi="Gill Sans Std" w:cs="Arial"/>
        </w:rPr>
        <w:t>*</w:t>
      </w:r>
      <w:r>
        <w:rPr>
          <w:rFonts w:ascii="Gill Sans Std" w:hAnsi="Gill Sans Std" w:cs="Arial"/>
          <w:bCs/>
          <w:color w:val="000000"/>
        </w:rPr>
        <w:t xml:space="preserve">Some CO incidents are reportable under RIDDOR see </w:t>
      </w:r>
    </w:p>
    <w:p w:rsidR="003B57CF" w:rsidRDefault="000E2B6E" w:rsidP="003B57CF">
      <w:pPr>
        <w:ind w:left="1080"/>
        <w:rPr>
          <w:rFonts w:ascii="Gill Sans Std" w:hAnsi="Gill Sans Std" w:cs="Arial"/>
          <w:bCs/>
          <w:color w:val="000000"/>
        </w:rPr>
      </w:pPr>
      <w:hyperlink r:id="rId7" w:anchor="gas" w:history="1">
        <w:r w:rsidR="003B57CF">
          <w:rPr>
            <w:rStyle w:val="Hyperlink"/>
            <w:rFonts w:ascii="Gill Sans Std" w:hAnsi="Gill Sans Std"/>
            <w:u w:val="single"/>
          </w:rPr>
          <w:t>http://www.hse.gov.uk/riddor/reportable-incidents.htm#gas</w:t>
        </w:r>
      </w:hyperlink>
      <w:r w:rsidR="003B57CF">
        <w:rPr>
          <w:rFonts w:ascii="Gill Sans Std" w:hAnsi="Gill Sans Std" w:cs="Arial"/>
          <w:bCs/>
          <w:color w:val="000000"/>
        </w:rPr>
        <w:t xml:space="preserve">  </w:t>
      </w:r>
    </w:p>
    <w:p w:rsidR="003B57CF" w:rsidRDefault="003B57CF" w:rsidP="003B57CF">
      <w:pPr>
        <w:ind w:left="1080"/>
        <w:rPr>
          <w:rFonts w:ascii="Gill Sans Std" w:hAnsi="Gill Sans Std" w:cs="Arial"/>
        </w:rPr>
      </w:pPr>
      <w:r>
        <w:t>These are deaths,</w:t>
      </w:r>
      <w:r w:rsidR="008D5D8C">
        <w:t xml:space="preserve"> loss of consciousness or taken</w:t>
      </w:r>
      <w:r>
        <w:t xml:space="preserve"> to hospital for treatment to an injury arising in connection with gas or incomplete combustion.</w:t>
      </w:r>
    </w:p>
    <w:p w:rsidR="003B57CF" w:rsidRPr="003B57CF" w:rsidRDefault="003B57CF" w:rsidP="003B57CF">
      <w:pPr>
        <w:pStyle w:val="ListParagraph"/>
        <w:rPr>
          <w:rFonts w:ascii="Gil" w:hAnsi="Gil" w:cs="Arial"/>
          <w:sz w:val="22"/>
          <w:szCs w:val="22"/>
        </w:rPr>
      </w:pPr>
    </w:p>
    <w:p w:rsidR="0075533F" w:rsidRPr="00F65476" w:rsidRDefault="0075533F" w:rsidP="00A71C22">
      <w:pPr>
        <w:ind w:left="360"/>
        <w:rPr>
          <w:rFonts w:ascii="Gill Sans Std" w:hAnsi="Gill Sans Std" w:cs="Arial"/>
          <w:bCs/>
          <w:color w:val="0070C0"/>
          <w:sz w:val="20"/>
          <w:szCs w:val="20"/>
        </w:rPr>
      </w:pPr>
    </w:p>
    <w:p w:rsidR="002C6F08" w:rsidRPr="00F65476" w:rsidRDefault="002C6F08" w:rsidP="002C6F08">
      <w:pPr>
        <w:ind w:left="720"/>
        <w:rPr>
          <w:rFonts w:ascii="Gill Sans Std" w:hAnsi="Gill Sans Std"/>
          <w:bCs/>
          <w:sz w:val="20"/>
          <w:szCs w:val="20"/>
        </w:rPr>
      </w:pPr>
    </w:p>
    <w:p w:rsidR="002C6F08" w:rsidRPr="00F65476" w:rsidRDefault="002C6F08" w:rsidP="002C6F08">
      <w:pPr>
        <w:rPr>
          <w:rFonts w:ascii="Gill Sans Std" w:hAnsi="Gill Sans Std" w:cs="Arial"/>
          <w:color w:val="0000FF"/>
          <w:sz w:val="20"/>
          <w:szCs w:val="20"/>
          <w:lang w:val="en-US"/>
        </w:rPr>
      </w:pPr>
    </w:p>
    <w:p w:rsidR="00756A70" w:rsidRPr="00F65476" w:rsidRDefault="00756A70">
      <w:pPr>
        <w:rPr>
          <w:rFonts w:ascii="Gill Sans Std" w:hAnsi="Gill Sans Std"/>
          <w:sz w:val="20"/>
          <w:szCs w:val="20"/>
          <w:lang w:val="en-US"/>
        </w:rPr>
      </w:pPr>
    </w:p>
    <w:sectPr w:rsidR="00756A70" w:rsidRPr="00F65476" w:rsidSect="00756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Std">
    <w:altName w:val="Times New Roman"/>
    <w:charset w:val="00"/>
    <w:family w:val="auto"/>
    <w:pitch w:val="default"/>
  </w:font>
  <w:font w:name="Gi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92ACA"/>
    <w:multiLevelType w:val="hybridMultilevel"/>
    <w:tmpl w:val="E4B6C662"/>
    <w:lvl w:ilvl="0" w:tplc="B5064588">
      <w:start w:val="1"/>
      <w:numFmt w:val="decimal"/>
      <w:lvlText w:val="%1."/>
      <w:lvlJc w:val="left"/>
      <w:pPr>
        <w:tabs>
          <w:tab w:val="num" w:pos="360"/>
        </w:tabs>
        <w:ind w:left="360" w:hanging="360"/>
      </w:pPr>
      <w:rPr>
        <w:rFonts w:cs="Times New Roman"/>
        <w:b/>
        <w:color w:val="000000"/>
      </w:rPr>
    </w:lvl>
    <w:lvl w:ilvl="1" w:tplc="04090019">
      <w:start w:val="1"/>
      <w:numFmt w:val="lowerLetter"/>
      <w:lvlText w:val="%2."/>
      <w:lvlJc w:val="left"/>
      <w:pPr>
        <w:tabs>
          <w:tab w:val="num" w:pos="1080"/>
        </w:tabs>
        <w:ind w:left="1080" w:hanging="360"/>
      </w:pPr>
      <w:rPr>
        <w:rFonts w:cs="Times New Roman"/>
      </w:rPr>
    </w:lvl>
    <w:lvl w:ilvl="2" w:tplc="A98AC18A">
      <w:start w:val="1"/>
      <w:numFmt w:val="bullet"/>
      <w:lvlText w:val=""/>
      <w:lvlJc w:val="left"/>
      <w:pPr>
        <w:tabs>
          <w:tab w:val="num" w:pos="1980"/>
        </w:tabs>
        <w:ind w:left="198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25B63A3"/>
    <w:multiLevelType w:val="hybridMultilevel"/>
    <w:tmpl w:val="43E416B6"/>
    <w:lvl w:ilvl="0" w:tplc="04090017">
      <w:start w:val="1"/>
      <w:numFmt w:val="lowerLetter"/>
      <w:lvlText w:val="%1)"/>
      <w:lvlJc w:val="left"/>
      <w:pPr>
        <w:tabs>
          <w:tab w:val="num" w:pos="1146"/>
        </w:tabs>
        <w:ind w:left="1146"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CD70B40"/>
    <w:multiLevelType w:val="hybridMultilevel"/>
    <w:tmpl w:val="A2481EF4"/>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08"/>
    <w:rsid w:val="000E2B6E"/>
    <w:rsid w:val="001F1CF8"/>
    <w:rsid w:val="00203B0D"/>
    <w:rsid w:val="00213F5B"/>
    <w:rsid w:val="0023013E"/>
    <w:rsid w:val="002A0E6F"/>
    <w:rsid w:val="002C6F08"/>
    <w:rsid w:val="002E6E3E"/>
    <w:rsid w:val="00307000"/>
    <w:rsid w:val="003B57CF"/>
    <w:rsid w:val="003E2ADA"/>
    <w:rsid w:val="004621AB"/>
    <w:rsid w:val="00483E75"/>
    <w:rsid w:val="00662A41"/>
    <w:rsid w:val="006D5E99"/>
    <w:rsid w:val="00726479"/>
    <w:rsid w:val="0075533F"/>
    <w:rsid w:val="00756A70"/>
    <w:rsid w:val="00762F95"/>
    <w:rsid w:val="007F2F5D"/>
    <w:rsid w:val="008157C8"/>
    <w:rsid w:val="00836059"/>
    <w:rsid w:val="00866032"/>
    <w:rsid w:val="008C342A"/>
    <w:rsid w:val="008D5C47"/>
    <w:rsid w:val="008D5D8C"/>
    <w:rsid w:val="008D7393"/>
    <w:rsid w:val="008E4EBA"/>
    <w:rsid w:val="00932B6D"/>
    <w:rsid w:val="00933DD9"/>
    <w:rsid w:val="00942B10"/>
    <w:rsid w:val="00960701"/>
    <w:rsid w:val="0096079A"/>
    <w:rsid w:val="009E66EA"/>
    <w:rsid w:val="00A71C22"/>
    <w:rsid w:val="00A86140"/>
    <w:rsid w:val="00B30EF2"/>
    <w:rsid w:val="00BD6F0C"/>
    <w:rsid w:val="00CC04B3"/>
    <w:rsid w:val="00CF46A6"/>
    <w:rsid w:val="00DE0103"/>
    <w:rsid w:val="00E718AE"/>
    <w:rsid w:val="00EE1CA0"/>
    <w:rsid w:val="00F4529B"/>
    <w:rsid w:val="00F65476"/>
    <w:rsid w:val="00FB0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56B13-B5E4-4943-9318-E8BF90C7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F08"/>
    <w:pPr>
      <w:spacing w:after="0" w:line="240" w:lineRule="auto"/>
    </w:pPr>
    <w:rPr>
      <w:rFonts w:ascii="Times New Roman" w:hAnsi="Times New Roman"/>
      <w:sz w:val="24"/>
      <w:szCs w:val="24"/>
      <w:lang w:val="en-GB" w:eastAsia="en-GB" w:bidi="ar-SA"/>
    </w:rPr>
  </w:style>
  <w:style w:type="paragraph" w:styleId="Heading1">
    <w:name w:val="heading 1"/>
    <w:basedOn w:val="Normal"/>
    <w:next w:val="Normal"/>
    <w:link w:val="Heading1Char"/>
    <w:uiPriority w:val="9"/>
    <w:qFormat/>
    <w:rsid w:val="00EE1C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E1C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E1CA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E1CA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E1CA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E1CA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E1CA0"/>
    <w:pPr>
      <w:spacing w:before="240" w:after="60"/>
      <w:outlineLvl w:val="6"/>
    </w:pPr>
  </w:style>
  <w:style w:type="paragraph" w:styleId="Heading8">
    <w:name w:val="heading 8"/>
    <w:basedOn w:val="Normal"/>
    <w:next w:val="Normal"/>
    <w:link w:val="Heading8Char"/>
    <w:uiPriority w:val="9"/>
    <w:semiHidden/>
    <w:unhideWhenUsed/>
    <w:qFormat/>
    <w:rsid w:val="00EE1CA0"/>
    <w:pPr>
      <w:spacing w:before="240" w:after="60"/>
      <w:outlineLvl w:val="7"/>
    </w:pPr>
    <w:rPr>
      <w:i/>
      <w:iCs/>
    </w:rPr>
  </w:style>
  <w:style w:type="paragraph" w:styleId="Heading9">
    <w:name w:val="heading 9"/>
    <w:basedOn w:val="Normal"/>
    <w:next w:val="Normal"/>
    <w:link w:val="Heading9Char"/>
    <w:uiPriority w:val="9"/>
    <w:semiHidden/>
    <w:unhideWhenUsed/>
    <w:qFormat/>
    <w:rsid w:val="00EE1CA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A0"/>
    <w:rPr>
      <w:rFonts w:asciiTheme="majorHAnsi" w:eastAsiaTheme="majorEastAsia" w:hAnsiTheme="majorHAnsi" w:cs="Calibri"/>
      <w:b/>
      <w:bCs/>
      <w:kern w:val="32"/>
      <w:sz w:val="32"/>
      <w:szCs w:val="32"/>
    </w:rPr>
  </w:style>
  <w:style w:type="character" w:customStyle="1" w:styleId="Heading2Char">
    <w:name w:val="Heading 2 Char"/>
    <w:basedOn w:val="DefaultParagraphFont"/>
    <w:link w:val="Heading2"/>
    <w:uiPriority w:val="9"/>
    <w:semiHidden/>
    <w:rsid w:val="00EE1CA0"/>
    <w:rPr>
      <w:rFonts w:asciiTheme="majorHAnsi" w:eastAsiaTheme="majorEastAsia" w:hAnsiTheme="majorHAnsi" w:cs="Calibri"/>
      <w:b/>
      <w:bCs/>
      <w:i/>
      <w:iCs/>
      <w:sz w:val="28"/>
      <w:szCs w:val="28"/>
    </w:rPr>
  </w:style>
  <w:style w:type="character" w:customStyle="1" w:styleId="Heading3Char">
    <w:name w:val="Heading 3 Char"/>
    <w:basedOn w:val="DefaultParagraphFont"/>
    <w:link w:val="Heading3"/>
    <w:uiPriority w:val="9"/>
    <w:semiHidden/>
    <w:rsid w:val="00EE1CA0"/>
    <w:rPr>
      <w:rFonts w:asciiTheme="majorHAnsi" w:eastAsiaTheme="majorEastAsia" w:hAnsiTheme="majorHAnsi" w:cs="Calibri"/>
      <w:b/>
      <w:bCs/>
      <w:sz w:val="26"/>
      <w:szCs w:val="26"/>
    </w:rPr>
  </w:style>
  <w:style w:type="character" w:customStyle="1" w:styleId="Heading4Char">
    <w:name w:val="Heading 4 Char"/>
    <w:basedOn w:val="DefaultParagraphFont"/>
    <w:link w:val="Heading4"/>
    <w:uiPriority w:val="9"/>
    <w:semiHidden/>
    <w:rsid w:val="00EE1CA0"/>
    <w:rPr>
      <w:rFonts w:cs="Calibri"/>
      <w:b/>
      <w:bCs/>
      <w:sz w:val="28"/>
      <w:szCs w:val="28"/>
    </w:rPr>
  </w:style>
  <w:style w:type="character" w:customStyle="1" w:styleId="Heading5Char">
    <w:name w:val="Heading 5 Char"/>
    <w:basedOn w:val="DefaultParagraphFont"/>
    <w:link w:val="Heading5"/>
    <w:uiPriority w:val="9"/>
    <w:semiHidden/>
    <w:rsid w:val="00EE1CA0"/>
    <w:rPr>
      <w:rFonts w:cs="Calibri"/>
      <w:b/>
      <w:bCs/>
      <w:i/>
      <w:iCs/>
      <w:sz w:val="26"/>
      <w:szCs w:val="26"/>
    </w:rPr>
  </w:style>
  <w:style w:type="character" w:customStyle="1" w:styleId="Heading6Char">
    <w:name w:val="Heading 6 Char"/>
    <w:basedOn w:val="DefaultParagraphFont"/>
    <w:link w:val="Heading6"/>
    <w:uiPriority w:val="9"/>
    <w:semiHidden/>
    <w:rsid w:val="00EE1CA0"/>
    <w:rPr>
      <w:rFonts w:cs="Calibri"/>
      <w:b/>
      <w:bCs/>
    </w:rPr>
  </w:style>
  <w:style w:type="character" w:customStyle="1" w:styleId="Heading7Char">
    <w:name w:val="Heading 7 Char"/>
    <w:basedOn w:val="DefaultParagraphFont"/>
    <w:link w:val="Heading7"/>
    <w:uiPriority w:val="9"/>
    <w:semiHidden/>
    <w:rsid w:val="00EE1CA0"/>
    <w:rPr>
      <w:rFonts w:cs="Calibri"/>
      <w:sz w:val="24"/>
      <w:szCs w:val="24"/>
    </w:rPr>
  </w:style>
  <w:style w:type="character" w:customStyle="1" w:styleId="Heading8Char">
    <w:name w:val="Heading 8 Char"/>
    <w:basedOn w:val="DefaultParagraphFont"/>
    <w:link w:val="Heading8"/>
    <w:uiPriority w:val="9"/>
    <w:semiHidden/>
    <w:rsid w:val="00EE1CA0"/>
    <w:rPr>
      <w:rFonts w:cs="Calibri"/>
      <w:i/>
      <w:iCs/>
      <w:sz w:val="24"/>
      <w:szCs w:val="24"/>
    </w:rPr>
  </w:style>
  <w:style w:type="character" w:customStyle="1" w:styleId="Heading9Char">
    <w:name w:val="Heading 9 Char"/>
    <w:basedOn w:val="DefaultParagraphFont"/>
    <w:link w:val="Heading9"/>
    <w:uiPriority w:val="9"/>
    <w:semiHidden/>
    <w:rsid w:val="00EE1CA0"/>
    <w:rPr>
      <w:rFonts w:asciiTheme="majorHAnsi" w:eastAsiaTheme="majorEastAsia" w:hAnsiTheme="majorHAnsi" w:cs="Calibri"/>
    </w:rPr>
  </w:style>
  <w:style w:type="paragraph" w:styleId="Title">
    <w:name w:val="Title"/>
    <w:basedOn w:val="Normal"/>
    <w:next w:val="Normal"/>
    <w:link w:val="TitleChar"/>
    <w:uiPriority w:val="10"/>
    <w:qFormat/>
    <w:rsid w:val="00EE1CA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E1CA0"/>
    <w:rPr>
      <w:rFonts w:asciiTheme="majorHAnsi" w:eastAsiaTheme="majorEastAsia" w:hAnsiTheme="majorHAnsi" w:cs="Calibri"/>
      <w:b/>
      <w:bCs/>
      <w:kern w:val="28"/>
      <w:sz w:val="32"/>
      <w:szCs w:val="32"/>
    </w:rPr>
  </w:style>
  <w:style w:type="paragraph" w:styleId="Subtitle">
    <w:name w:val="Subtitle"/>
    <w:basedOn w:val="Normal"/>
    <w:next w:val="Normal"/>
    <w:link w:val="SubtitleChar"/>
    <w:uiPriority w:val="11"/>
    <w:qFormat/>
    <w:rsid w:val="00EE1CA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E1CA0"/>
    <w:rPr>
      <w:rFonts w:asciiTheme="majorHAnsi" w:eastAsiaTheme="majorEastAsia" w:hAnsiTheme="majorHAnsi" w:cs="Calibri"/>
      <w:sz w:val="24"/>
      <w:szCs w:val="24"/>
    </w:rPr>
  </w:style>
  <w:style w:type="character" w:styleId="Strong">
    <w:name w:val="Strong"/>
    <w:basedOn w:val="DefaultParagraphFont"/>
    <w:uiPriority w:val="22"/>
    <w:qFormat/>
    <w:rsid w:val="00EE1CA0"/>
    <w:rPr>
      <w:b/>
      <w:bCs/>
    </w:rPr>
  </w:style>
  <w:style w:type="character" w:styleId="Emphasis">
    <w:name w:val="Emphasis"/>
    <w:basedOn w:val="DefaultParagraphFont"/>
    <w:uiPriority w:val="20"/>
    <w:qFormat/>
    <w:rsid w:val="00EE1CA0"/>
    <w:rPr>
      <w:rFonts w:asciiTheme="minorHAnsi" w:hAnsiTheme="minorHAnsi"/>
      <w:b/>
      <w:i/>
      <w:iCs/>
    </w:rPr>
  </w:style>
  <w:style w:type="paragraph" w:styleId="NoSpacing">
    <w:name w:val="No Spacing"/>
    <w:basedOn w:val="Normal"/>
    <w:uiPriority w:val="1"/>
    <w:qFormat/>
    <w:rsid w:val="00EE1CA0"/>
    <w:rPr>
      <w:szCs w:val="32"/>
    </w:rPr>
  </w:style>
  <w:style w:type="paragraph" w:styleId="ListParagraph">
    <w:name w:val="List Paragraph"/>
    <w:basedOn w:val="Normal"/>
    <w:uiPriority w:val="34"/>
    <w:qFormat/>
    <w:rsid w:val="00EE1CA0"/>
    <w:pPr>
      <w:ind w:left="720"/>
      <w:contextualSpacing/>
    </w:pPr>
  </w:style>
  <w:style w:type="paragraph" w:styleId="Quote">
    <w:name w:val="Quote"/>
    <w:basedOn w:val="Normal"/>
    <w:next w:val="Normal"/>
    <w:link w:val="QuoteChar"/>
    <w:uiPriority w:val="29"/>
    <w:qFormat/>
    <w:rsid w:val="00EE1CA0"/>
    <w:rPr>
      <w:i/>
    </w:rPr>
  </w:style>
  <w:style w:type="character" w:customStyle="1" w:styleId="QuoteChar">
    <w:name w:val="Quote Char"/>
    <w:basedOn w:val="DefaultParagraphFont"/>
    <w:link w:val="Quote"/>
    <w:uiPriority w:val="29"/>
    <w:rsid w:val="00EE1CA0"/>
    <w:rPr>
      <w:rFonts w:cs="Calibri"/>
      <w:i/>
      <w:sz w:val="24"/>
      <w:szCs w:val="24"/>
    </w:rPr>
  </w:style>
  <w:style w:type="paragraph" w:styleId="IntenseQuote">
    <w:name w:val="Intense Quote"/>
    <w:basedOn w:val="Normal"/>
    <w:next w:val="Normal"/>
    <w:link w:val="IntenseQuoteChar"/>
    <w:uiPriority w:val="30"/>
    <w:qFormat/>
    <w:rsid w:val="00EE1CA0"/>
    <w:pPr>
      <w:ind w:left="720" w:right="720"/>
    </w:pPr>
    <w:rPr>
      <w:b/>
      <w:i/>
      <w:szCs w:val="22"/>
    </w:rPr>
  </w:style>
  <w:style w:type="character" w:customStyle="1" w:styleId="IntenseQuoteChar">
    <w:name w:val="Intense Quote Char"/>
    <w:basedOn w:val="DefaultParagraphFont"/>
    <w:link w:val="IntenseQuote"/>
    <w:uiPriority w:val="30"/>
    <w:rsid w:val="00EE1CA0"/>
    <w:rPr>
      <w:rFonts w:cs="Calibri"/>
      <w:b/>
      <w:i/>
      <w:sz w:val="24"/>
    </w:rPr>
  </w:style>
  <w:style w:type="character" w:styleId="SubtleEmphasis">
    <w:name w:val="Subtle Emphasis"/>
    <w:uiPriority w:val="19"/>
    <w:qFormat/>
    <w:rsid w:val="00EE1CA0"/>
    <w:rPr>
      <w:i/>
      <w:color w:val="5A5A5A" w:themeColor="text1" w:themeTint="A5"/>
    </w:rPr>
  </w:style>
  <w:style w:type="character" w:styleId="IntenseEmphasis">
    <w:name w:val="Intense Emphasis"/>
    <w:basedOn w:val="DefaultParagraphFont"/>
    <w:uiPriority w:val="21"/>
    <w:qFormat/>
    <w:rsid w:val="00EE1CA0"/>
    <w:rPr>
      <w:b/>
      <w:i/>
      <w:sz w:val="24"/>
      <w:szCs w:val="24"/>
      <w:u w:val="single"/>
    </w:rPr>
  </w:style>
  <w:style w:type="character" w:styleId="SubtleReference">
    <w:name w:val="Subtle Reference"/>
    <w:basedOn w:val="DefaultParagraphFont"/>
    <w:uiPriority w:val="31"/>
    <w:qFormat/>
    <w:rsid w:val="00EE1CA0"/>
    <w:rPr>
      <w:sz w:val="24"/>
      <w:szCs w:val="24"/>
      <w:u w:val="single"/>
    </w:rPr>
  </w:style>
  <w:style w:type="character" w:styleId="IntenseReference">
    <w:name w:val="Intense Reference"/>
    <w:basedOn w:val="DefaultParagraphFont"/>
    <w:uiPriority w:val="32"/>
    <w:qFormat/>
    <w:rsid w:val="00EE1CA0"/>
    <w:rPr>
      <w:b/>
      <w:sz w:val="24"/>
      <w:u w:val="single"/>
    </w:rPr>
  </w:style>
  <w:style w:type="character" w:styleId="BookTitle">
    <w:name w:val="Book Title"/>
    <w:basedOn w:val="DefaultParagraphFont"/>
    <w:uiPriority w:val="33"/>
    <w:qFormat/>
    <w:rsid w:val="00EE1CA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E1CA0"/>
    <w:pPr>
      <w:outlineLvl w:val="9"/>
    </w:pPr>
  </w:style>
  <w:style w:type="paragraph" w:styleId="NormalWeb">
    <w:name w:val="Normal (Web)"/>
    <w:basedOn w:val="Normal"/>
    <w:uiPriority w:val="99"/>
    <w:semiHidden/>
    <w:unhideWhenUsed/>
    <w:rsid w:val="002C6F08"/>
    <w:pPr>
      <w:spacing w:before="100" w:beforeAutospacing="1" w:after="100" w:afterAutospacing="1"/>
    </w:pPr>
  </w:style>
  <w:style w:type="paragraph" w:customStyle="1" w:styleId="listparagraph0">
    <w:name w:val="listparagraph"/>
    <w:basedOn w:val="Normal"/>
    <w:uiPriority w:val="99"/>
    <w:semiHidden/>
    <w:rsid w:val="002C6F08"/>
    <w:pPr>
      <w:ind w:left="720"/>
    </w:pPr>
  </w:style>
  <w:style w:type="paragraph" w:customStyle="1" w:styleId="default">
    <w:name w:val="default"/>
    <w:basedOn w:val="Normal"/>
    <w:uiPriority w:val="99"/>
    <w:semiHidden/>
    <w:rsid w:val="002C6F08"/>
    <w:pPr>
      <w:autoSpaceDE w:val="0"/>
      <w:autoSpaceDN w:val="0"/>
    </w:pPr>
    <w:rPr>
      <w:rFonts w:ascii="Cambria" w:hAnsi="Cambria"/>
      <w:color w:val="000000"/>
    </w:rPr>
  </w:style>
  <w:style w:type="paragraph" w:styleId="BalloonText">
    <w:name w:val="Balloon Text"/>
    <w:basedOn w:val="Normal"/>
    <w:link w:val="BalloonTextChar"/>
    <w:uiPriority w:val="99"/>
    <w:semiHidden/>
    <w:unhideWhenUsed/>
    <w:rsid w:val="006D5E99"/>
    <w:rPr>
      <w:rFonts w:ascii="Tahoma" w:hAnsi="Tahoma" w:cs="Tahoma"/>
      <w:sz w:val="16"/>
      <w:szCs w:val="16"/>
    </w:rPr>
  </w:style>
  <w:style w:type="character" w:customStyle="1" w:styleId="BalloonTextChar">
    <w:name w:val="Balloon Text Char"/>
    <w:basedOn w:val="DefaultParagraphFont"/>
    <w:link w:val="BalloonText"/>
    <w:uiPriority w:val="99"/>
    <w:semiHidden/>
    <w:rsid w:val="006D5E99"/>
    <w:rPr>
      <w:rFonts w:ascii="Tahoma" w:hAnsi="Tahoma" w:cs="Tahoma"/>
      <w:sz w:val="16"/>
      <w:szCs w:val="16"/>
      <w:lang w:val="en-GB" w:eastAsia="en-GB" w:bidi="ar-SA"/>
    </w:rPr>
  </w:style>
  <w:style w:type="paragraph" w:styleId="BodyText">
    <w:name w:val="Body Text"/>
    <w:basedOn w:val="Normal"/>
    <w:link w:val="BodyTextChar"/>
    <w:rsid w:val="0075533F"/>
    <w:pPr>
      <w:jc w:val="center"/>
    </w:pPr>
    <w:rPr>
      <w:rFonts w:ascii="Arial" w:eastAsia="Times New Roman" w:hAnsi="Arial" w:cs="Arial"/>
      <w:sz w:val="28"/>
      <w:szCs w:val="28"/>
    </w:rPr>
  </w:style>
  <w:style w:type="character" w:customStyle="1" w:styleId="BodyTextChar">
    <w:name w:val="Body Text Char"/>
    <w:basedOn w:val="DefaultParagraphFont"/>
    <w:link w:val="BodyText"/>
    <w:rsid w:val="0075533F"/>
    <w:rPr>
      <w:rFonts w:ascii="Arial" w:eastAsia="Times New Roman" w:hAnsi="Arial" w:cs="Arial"/>
      <w:sz w:val="28"/>
      <w:szCs w:val="28"/>
      <w:lang w:val="en-GB" w:eastAsia="en-GB" w:bidi="ar-SA"/>
    </w:rPr>
  </w:style>
  <w:style w:type="character" w:styleId="Hyperlink">
    <w:name w:val="Hyperlink"/>
    <w:semiHidden/>
    <w:unhideWhenUsed/>
    <w:rsid w:val="003B57CF"/>
    <w:rPr>
      <w:rFonts w:ascii="Arial" w:hAnsi="Arial" w:cs="Arial" w:hint="default"/>
      <w:color w:val="000000"/>
    </w:rPr>
  </w:style>
  <w:style w:type="character" w:styleId="FollowedHyperlink">
    <w:name w:val="FollowedHyperlink"/>
    <w:basedOn w:val="DefaultParagraphFont"/>
    <w:uiPriority w:val="99"/>
    <w:semiHidden/>
    <w:unhideWhenUsed/>
    <w:rsid w:val="003B5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riddor/reportable-incide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p.dh.gov.uk/2011/09/27/carbon-monoxide-poisoning-alert/" TargetMode="External"/><Relationship Id="rId5" Type="http://schemas.openxmlformats.org/officeDocument/2006/relationships/hyperlink" Target="http://www.hse.gov.uk/economics/eauappraisal.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Co-Gas Safety</dc:creator>
  <cp:lastModifiedBy>Stephanie Trotter</cp:lastModifiedBy>
  <cp:revision>2</cp:revision>
  <cp:lastPrinted>2014-01-13T17:20:00Z</cp:lastPrinted>
  <dcterms:created xsi:type="dcterms:W3CDTF">2016-03-15T12:49:00Z</dcterms:created>
  <dcterms:modified xsi:type="dcterms:W3CDTF">2016-03-15T12:49:00Z</dcterms:modified>
</cp:coreProperties>
</file>