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97A74" w14:textId="77777777" w:rsidR="00CB78EF" w:rsidRDefault="00CB78EF" w:rsidP="00041C6A">
      <w:pPr>
        <w:rPr>
          <w:rFonts w:asciiTheme="minorHAnsi" w:hAnsiTheme="minorHAnsi" w:cstheme="minorBidi"/>
          <w:b/>
          <w:bCs/>
          <w:lang w:eastAsia="en-US"/>
        </w:rPr>
      </w:pPr>
      <w:r>
        <w:rPr>
          <w:rFonts w:asciiTheme="minorHAnsi" w:hAnsiTheme="minorHAnsi" w:cstheme="minorBidi"/>
          <w:b/>
          <w:bCs/>
          <w:lang w:eastAsia="en-US"/>
        </w:rPr>
        <w:t xml:space="preserve">Recommendations by HSC/E made in 2000 </w:t>
      </w:r>
    </w:p>
    <w:p w14:paraId="25B34FBF" w14:textId="77777777" w:rsidR="00CB78EF" w:rsidRDefault="00CB78EF" w:rsidP="00041C6A">
      <w:pPr>
        <w:rPr>
          <w:rFonts w:asciiTheme="minorHAnsi" w:hAnsiTheme="minorHAnsi" w:cstheme="minorBidi"/>
          <w:b/>
          <w:bCs/>
          <w:lang w:eastAsia="en-US"/>
        </w:rPr>
      </w:pPr>
    </w:p>
    <w:p w14:paraId="4C213AA6" w14:textId="033B10DD" w:rsidR="009D6C20" w:rsidRDefault="009D6C20" w:rsidP="00041C6A">
      <w:pPr>
        <w:rPr>
          <w:rFonts w:asciiTheme="minorHAnsi" w:hAnsiTheme="minorHAnsi" w:cstheme="minorBidi"/>
          <w:lang w:eastAsia="en-US"/>
        </w:rPr>
      </w:pPr>
      <w:r w:rsidRPr="00CB78EF">
        <w:rPr>
          <w:rFonts w:asciiTheme="minorHAnsi" w:hAnsiTheme="minorHAnsi" w:cstheme="minorBidi"/>
          <w:lang w:eastAsia="en-US"/>
        </w:rPr>
        <w:t>Simple solution</w:t>
      </w:r>
      <w:r w:rsidR="000377F8" w:rsidRPr="00CB78EF">
        <w:rPr>
          <w:rFonts w:asciiTheme="minorHAnsi" w:hAnsiTheme="minorHAnsi" w:cstheme="minorBidi"/>
          <w:lang w:eastAsia="en-US"/>
        </w:rPr>
        <w:t>s</w:t>
      </w:r>
      <w:r w:rsidRPr="00CB78EF">
        <w:rPr>
          <w:rFonts w:asciiTheme="minorHAnsi" w:hAnsiTheme="minorHAnsi" w:cstheme="minorBidi"/>
          <w:lang w:eastAsia="en-US"/>
        </w:rPr>
        <w:t xml:space="preserve"> to</w:t>
      </w:r>
      <w:r w:rsidR="000377F8" w:rsidRPr="00CB78EF">
        <w:rPr>
          <w:rFonts w:asciiTheme="minorHAnsi" w:hAnsiTheme="minorHAnsi" w:cstheme="minorBidi"/>
          <w:lang w:eastAsia="en-US"/>
        </w:rPr>
        <w:t xml:space="preserve"> reducing</w:t>
      </w:r>
      <w:r w:rsidRPr="00CB78EF">
        <w:rPr>
          <w:rFonts w:asciiTheme="minorHAnsi" w:hAnsiTheme="minorHAnsi" w:cstheme="minorBidi"/>
          <w:lang w:eastAsia="en-US"/>
        </w:rPr>
        <w:t xml:space="preserve"> unintentional deaths and injuries from carbon monoxide poisoning from faulty cooking and heating appliances powered by all</w:t>
      </w:r>
      <w:r w:rsidR="000377F8" w:rsidRPr="00CB78EF">
        <w:rPr>
          <w:rFonts w:asciiTheme="minorHAnsi" w:hAnsiTheme="minorHAnsi" w:cstheme="minorBidi"/>
          <w:lang w:eastAsia="en-US"/>
        </w:rPr>
        <w:t xml:space="preserve"> or any</w:t>
      </w:r>
      <w:r w:rsidRPr="00CB78EF">
        <w:rPr>
          <w:rFonts w:asciiTheme="minorHAnsi" w:hAnsiTheme="minorHAnsi" w:cstheme="minorBidi"/>
          <w:lang w:eastAsia="en-US"/>
        </w:rPr>
        <w:t xml:space="preserve"> </w:t>
      </w:r>
      <w:proofErr w:type="gramStart"/>
      <w:r w:rsidRPr="00CB78EF">
        <w:rPr>
          <w:rFonts w:asciiTheme="minorHAnsi" w:hAnsiTheme="minorHAnsi" w:cstheme="minorBidi"/>
          <w:lang w:eastAsia="en-US"/>
        </w:rPr>
        <w:t>carbon based</w:t>
      </w:r>
      <w:proofErr w:type="gramEnd"/>
      <w:r w:rsidRPr="00CB78EF">
        <w:rPr>
          <w:rFonts w:asciiTheme="minorHAnsi" w:hAnsiTheme="minorHAnsi" w:cstheme="minorBidi"/>
          <w:lang w:eastAsia="en-US"/>
        </w:rPr>
        <w:t xml:space="preserve"> fuels.</w:t>
      </w:r>
    </w:p>
    <w:p w14:paraId="0C0295A0" w14:textId="77777777" w:rsidR="00185C32" w:rsidRDefault="00185C32" w:rsidP="00041C6A">
      <w:pPr>
        <w:rPr>
          <w:rFonts w:asciiTheme="minorHAnsi" w:hAnsiTheme="minorHAnsi" w:cstheme="minorBidi"/>
          <w:lang w:eastAsia="en-US"/>
        </w:rPr>
      </w:pPr>
    </w:p>
    <w:p w14:paraId="76066BC9" w14:textId="7F7B7F38" w:rsidR="00087E20" w:rsidRPr="00087E20" w:rsidRDefault="00087E20" w:rsidP="00087E20">
      <w:pPr>
        <w:pStyle w:val="Default"/>
        <w:rPr>
          <w:color w:val="auto"/>
          <w:sz w:val="22"/>
          <w:szCs w:val="22"/>
        </w:rPr>
      </w:pPr>
      <w:r>
        <w:rPr>
          <w:rFonts w:asciiTheme="minorHAnsi" w:hAnsiTheme="minorHAnsi" w:cstheme="minorBidi"/>
        </w:rPr>
        <w:t xml:space="preserve">Less than 2% of CO in the air can kill in between one and three minutes see </w:t>
      </w:r>
      <w:hyperlink r:id="rId5" w:history="1"/>
      <w:r w:rsidRPr="004C1A81">
        <w:rPr>
          <w:color w:val="0000FF"/>
          <w:sz w:val="22"/>
          <w:szCs w:val="22"/>
        </w:rPr>
        <w:t xml:space="preserve"> </w:t>
      </w:r>
      <w:hyperlink r:id="rId6" w:history="1">
        <w:r w:rsidRPr="00087E20">
          <w:rPr>
            <w:rStyle w:val="Hyperlink"/>
            <w:rFonts w:asciiTheme="minorHAnsi" w:hAnsiTheme="minorHAnsi" w:cstheme="minorHAnsi"/>
            <w:sz w:val="22"/>
            <w:szCs w:val="22"/>
          </w:rPr>
          <w:t>http://www.hse.gov.uk/foi/internalops/hid_circs/technical_osd/spc_tech_osd_30/spctecosd30.pdf</w:t>
        </w:r>
      </w:hyperlink>
      <w:r w:rsidRPr="00087E20">
        <w:rPr>
          <w:rFonts w:asciiTheme="minorHAnsi" w:hAnsiTheme="minorHAnsi" w:cstheme="minorHAnsi"/>
          <w:color w:val="0000FF"/>
          <w:sz w:val="22"/>
          <w:szCs w:val="22"/>
        </w:rPr>
        <w:t xml:space="preserve"> </w:t>
      </w:r>
      <w:r w:rsidRPr="00087E20">
        <w:rPr>
          <w:rFonts w:asciiTheme="minorHAnsi" w:hAnsiTheme="minorHAnsi" w:cstheme="minorHAnsi"/>
          <w:color w:val="auto"/>
          <w:sz w:val="22"/>
          <w:szCs w:val="22"/>
        </w:rPr>
        <w:t xml:space="preserve"> see Para 74 table 23 page 26</w:t>
      </w:r>
    </w:p>
    <w:p w14:paraId="478A013F" w14:textId="77777777" w:rsidR="008A325B" w:rsidRPr="009D6C20" w:rsidRDefault="008A325B" w:rsidP="00041C6A">
      <w:pPr>
        <w:rPr>
          <w:rFonts w:asciiTheme="minorHAnsi" w:hAnsiTheme="minorHAnsi" w:cstheme="minorBidi"/>
          <w:b/>
          <w:bCs/>
          <w:lang w:eastAsia="en-US"/>
        </w:rPr>
      </w:pPr>
    </w:p>
    <w:p w14:paraId="07DF133B" w14:textId="145EABDA" w:rsidR="00041C6A" w:rsidRDefault="00041C6A" w:rsidP="00041C6A">
      <w:pPr>
        <w:rPr>
          <w:rFonts w:asciiTheme="minorHAnsi" w:hAnsiTheme="minorHAnsi" w:cstheme="minorBidi"/>
          <w:lang w:eastAsia="en-US"/>
        </w:rPr>
      </w:pPr>
      <w:r>
        <w:rPr>
          <w:rFonts w:asciiTheme="minorHAnsi" w:hAnsiTheme="minorHAnsi" w:cstheme="minorBidi"/>
          <w:lang w:eastAsia="en-US"/>
        </w:rPr>
        <w:t xml:space="preserve">We found the most vital ideas within a few weeks of talking to victims </w:t>
      </w:r>
      <w:r w:rsidR="00BD51E3">
        <w:rPr>
          <w:rFonts w:asciiTheme="minorHAnsi" w:hAnsiTheme="minorHAnsi" w:cstheme="minorBidi"/>
          <w:lang w:eastAsia="en-US"/>
        </w:rPr>
        <w:t>after we started in 1995 and after much lobbying by us</w:t>
      </w:r>
      <w:r>
        <w:rPr>
          <w:rFonts w:asciiTheme="minorHAnsi" w:hAnsiTheme="minorHAnsi" w:cstheme="minorBidi"/>
          <w:lang w:eastAsia="en-US"/>
        </w:rPr>
        <w:t xml:space="preserve"> the Health and Safety Commission/Executive</w:t>
      </w:r>
      <w:r w:rsidR="00BD51E3">
        <w:rPr>
          <w:rFonts w:asciiTheme="minorHAnsi" w:hAnsiTheme="minorHAnsi" w:cstheme="minorBidi"/>
          <w:lang w:eastAsia="en-US"/>
        </w:rPr>
        <w:t xml:space="preserve"> made two excellent recommendations </w:t>
      </w:r>
      <w:r>
        <w:rPr>
          <w:rFonts w:asciiTheme="minorHAnsi" w:hAnsiTheme="minorHAnsi" w:cstheme="minorBidi"/>
          <w:lang w:eastAsia="en-US"/>
        </w:rPr>
        <w:t>in 2000. The</w:t>
      </w:r>
      <w:r w:rsidR="009D6C20">
        <w:rPr>
          <w:rFonts w:asciiTheme="minorHAnsi" w:hAnsiTheme="minorHAnsi" w:cstheme="minorBidi"/>
          <w:lang w:eastAsia="en-US"/>
        </w:rPr>
        <w:t>se</w:t>
      </w:r>
      <w:r>
        <w:rPr>
          <w:rFonts w:asciiTheme="minorHAnsi" w:hAnsiTheme="minorHAnsi" w:cstheme="minorBidi"/>
          <w:lang w:eastAsia="en-US"/>
        </w:rPr>
        <w:t xml:space="preserve"> </w:t>
      </w:r>
      <w:proofErr w:type="gramStart"/>
      <w:r>
        <w:rPr>
          <w:rFonts w:asciiTheme="minorHAnsi" w:hAnsiTheme="minorHAnsi" w:cstheme="minorBidi"/>
          <w:lang w:eastAsia="en-US"/>
        </w:rPr>
        <w:t>were:-</w:t>
      </w:r>
      <w:proofErr w:type="gramEnd"/>
    </w:p>
    <w:p w14:paraId="0EF382C5" w14:textId="77777777" w:rsidR="008A325B" w:rsidRDefault="008A325B" w:rsidP="00041C6A">
      <w:pPr>
        <w:rPr>
          <w:rFonts w:asciiTheme="minorHAnsi" w:hAnsiTheme="minorHAnsi" w:cstheme="minorBidi"/>
          <w:lang w:eastAsia="en-US"/>
        </w:rPr>
      </w:pPr>
    </w:p>
    <w:p w14:paraId="13F170F0" w14:textId="77777777" w:rsidR="00041C6A" w:rsidRPr="007F5F9C" w:rsidRDefault="00041C6A" w:rsidP="00041C6A">
      <w:pPr>
        <w:pStyle w:val="ListParagraph"/>
        <w:numPr>
          <w:ilvl w:val="0"/>
          <w:numId w:val="1"/>
        </w:numPr>
        <w:rPr>
          <w:rFonts w:asciiTheme="minorHAnsi" w:hAnsiTheme="minorHAnsi" w:cstheme="minorBidi"/>
          <w:b/>
          <w:bCs/>
          <w:lang w:eastAsia="en-US"/>
        </w:rPr>
      </w:pPr>
      <w:r w:rsidRPr="007F5F9C">
        <w:rPr>
          <w:rFonts w:asciiTheme="minorHAnsi" w:hAnsiTheme="minorHAnsi" w:cstheme="minorBidi"/>
          <w:b/>
          <w:bCs/>
          <w:lang w:eastAsia="en-US"/>
        </w:rPr>
        <w:t>Levy on the gas suppliers to pay for raising awareness of the dangers and for research</w:t>
      </w:r>
    </w:p>
    <w:p w14:paraId="30866B00" w14:textId="2EEC785D" w:rsidR="00041C6A" w:rsidRPr="007F5F9C" w:rsidRDefault="00041C6A" w:rsidP="00041C6A">
      <w:pPr>
        <w:pStyle w:val="ListParagraph"/>
        <w:rPr>
          <w:rFonts w:asciiTheme="minorHAnsi" w:hAnsiTheme="minorHAnsi" w:cstheme="minorBidi"/>
          <w:b/>
          <w:bCs/>
          <w:lang w:eastAsia="en-US"/>
        </w:rPr>
      </w:pPr>
      <w:r w:rsidRPr="007F5F9C">
        <w:rPr>
          <w:rFonts w:asciiTheme="minorHAnsi" w:hAnsiTheme="minorHAnsi" w:cstheme="minorBidi"/>
          <w:b/>
          <w:bCs/>
          <w:lang w:eastAsia="en-US"/>
        </w:rPr>
        <w:t>(we would prefer the levy on the whole fuel industry) and</w:t>
      </w:r>
    </w:p>
    <w:p w14:paraId="40D2557C" w14:textId="77777777" w:rsidR="008A325B" w:rsidRPr="007F5F9C" w:rsidRDefault="008A325B" w:rsidP="00041C6A">
      <w:pPr>
        <w:pStyle w:val="ListParagraph"/>
        <w:rPr>
          <w:rFonts w:asciiTheme="minorHAnsi" w:hAnsiTheme="minorHAnsi" w:cstheme="minorBidi"/>
          <w:b/>
          <w:bCs/>
          <w:lang w:eastAsia="en-US"/>
        </w:rPr>
      </w:pPr>
    </w:p>
    <w:p w14:paraId="2FC3A13D" w14:textId="148EAA61" w:rsidR="00041C6A" w:rsidRPr="007F5F9C" w:rsidRDefault="00041C6A" w:rsidP="00041C6A">
      <w:pPr>
        <w:pStyle w:val="ListParagraph"/>
        <w:numPr>
          <w:ilvl w:val="0"/>
          <w:numId w:val="1"/>
        </w:numPr>
        <w:rPr>
          <w:rFonts w:asciiTheme="minorHAnsi" w:hAnsiTheme="minorHAnsi" w:cstheme="minorBidi"/>
          <w:b/>
          <w:bCs/>
          <w:lang w:eastAsia="en-US"/>
        </w:rPr>
      </w:pPr>
      <w:r w:rsidRPr="007F5F9C">
        <w:rPr>
          <w:rFonts w:asciiTheme="minorHAnsi" w:hAnsiTheme="minorHAnsi" w:cstheme="minorBidi"/>
          <w:b/>
          <w:bCs/>
          <w:lang w:eastAsia="en-US"/>
        </w:rPr>
        <w:t xml:space="preserve">That the gas emergency service carry and use equipment to test gas appliances for </w:t>
      </w:r>
      <w:r w:rsidR="009D6C20" w:rsidRPr="007F5F9C">
        <w:rPr>
          <w:rFonts w:asciiTheme="minorHAnsi" w:hAnsiTheme="minorHAnsi" w:cstheme="minorBidi"/>
          <w:b/>
          <w:bCs/>
          <w:lang w:eastAsia="en-US"/>
        </w:rPr>
        <w:t xml:space="preserve">emissions of </w:t>
      </w:r>
      <w:r w:rsidR="00BD51E3" w:rsidRPr="007F5F9C">
        <w:rPr>
          <w:rFonts w:asciiTheme="minorHAnsi" w:hAnsiTheme="minorHAnsi" w:cstheme="minorBidi"/>
          <w:b/>
          <w:bCs/>
          <w:lang w:eastAsia="en-US"/>
        </w:rPr>
        <w:t>carbon monoxide (</w:t>
      </w:r>
      <w:r w:rsidRPr="007F5F9C">
        <w:rPr>
          <w:rFonts w:asciiTheme="minorHAnsi" w:hAnsiTheme="minorHAnsi" w:cstheme="minorBidi"/>
          <w:b/>
          <w:bCs/>
          <w:lang w:eastAsia="en-US"/>
        </w:rPr>
        <w:t>CO</w:t>
      </w:r>
      <w:r w:rsidR="00BD51E3" w:rsidRPr="007F5F9C">
        <w:rPr>
          <w:rFonts w:asciiTheme="minorHAnsi" w:hAnsiTheme="minorHAnsi" w:cstheme="minorBidi"/>
          <w:b/>
          <w:bCs/>
          <w:lang w:eastAsia="en-US"/>
        </w:rPr>
        <w:t>)</w:t>
      </w:r>
      <w:r w:rsidR="00960E7F" w:rsidRPr="007F5F9C">
        <w:rPr>
          <w:rFonts w:asciiTheme="minorHAnsi" w:hAnsiTheme="minorHAnsi" w:cstheme="minorBidi"/>
          <w:b/>
          <w:bCs/>
          <w:lang w:eastAsia="en-US"/>
        </w:rPr>
        <w:t>*</w:t>
      </w:r>
      <w:r w:rsidRPr="007F5F9C">
        <w:rPr>
          <w:rFonts w:asciiTheme="minorHAnsi" w:hAnsiTheme="minorHAnsi" w:cstheme="minorBidi"/>
          <w:b/>
          <w:bCs/>
          <w:lang w:eastAsia="en-US"/>
        </w:rPr>
        <w:t xml:space="preserve">. </w:t>
      </w:r>
    </w:p>
    <w:p w14:paraId="3AE75136" w14:textId="77777777" w:rsidR="008A325B" w:rsidRPr="008A325B" w:rsidRDefault="008A325B" w:rsidP="008A325B">
      <w:pPr>
        <w:rPr>
          <w:rFonts w:asciiTheme="minorHAnsi" w:hAnsiTheme="minorHAnsi" w:cstheme="minorBidi"/>
          <w:lang w:eastAsia="en-US"/>
        </w:rPr>
      </w:pPr>
    </w:p>
    <w:p w14:paraId="35AD3025" w14:textId="5A32DC77" w:rsidR="00BD51E3" w:rsidRDefault="002C0009" w:rsidP="002C0009">
      <w:pPr>
        <w:rPr>
          <w:rFonts w:asciiTheme="minorHAnsi" w:hAnsiTheme="minorHAnsi" w:cstheme="minorBidi"/>
          <w:lang w:eastAsia="en-US"/>
        </w:rPr>
      </w:pPr>
      <w:r w:rsidRPr="002C0009">
        <w:rPr>
          <w:rFonts w:asciiTheme="minorHAnsi" w:hAnsiTheme="minorHAnsi" w:cstheme="minorBidi"/>
          <w:lang w:eastAsia="en-US"/>
        </w:rPr>
        <w:t>Please</w:t>
      </w:r>
      <w:r>
        <w:rPr>
          <w:rFonts w:asciiTheme="minorHAnsi" w:hAnsiTheme="minorHAnsi" w:cstheme="minorBidi"/>
          <w:lang w:eastAsia="en-US"/>
        </w:rPr>
        <w:t xml:space="preserve"> note that these recommendations were made </w:t>
      </w:r>
      <w:r w:rsidR="00D15C53">
        <w:rPr>
          <w:rFonts w:asciiTheme="minorHAnsi" w:hAnsiTheme="minorHAnsi" w:cstheme="minorBidi"/>
          <w:lang w:eastAsia="en-US"/>
        </w:rPr>
        <w:t xml:space="preserve">after an exhaustive gas safety review and </w:t>
      </w:r>
      <w:r>
        <w:rPr>
          <w:rFonts w:asciiTheme="minorHAnsi" w:hAnsiTheme="minorHAnsi" w:cstheme="minorBidi"/>
          <w:lang w:eastAsia="en-US"/>
        </w:rPr>
        <w:t xml:space="preserve">with the support of </w:t>
      </w:r>
      <w:proofErr w:type="gramStart"/>
      <w:r>
        <w:rPr>
          <w:rFonts w:asciiTheme="minorHAnsi" w:hAnsiTheme="minorHAnsi" w:cstheme="minorBidi"/>
          <w:lang w:eastAsia="en-US"/>
        </w:rPr>
        <w:t>the majority of</w:t>
      </w:r>
      <w:proofErr w:type="gramEnd"/>
      <w:r>
        <w:rPr>
          <w:rFonts w:asciiTheme="minorHAnsi" w:hAnsiTheme="minorHAnsi" w:cstheme="minorBidi"/>
          <w:lang w:eastAsia="en-US"/>
        </w:rPr>
        <w:t xml:space="preserve"> the stakeholders</w:t>
      </w:r>
      <w:r w:rsidR="00BD51E3">
        <w:rPr>
          <w:rFonts w:asciiTheme="minorHAnsi" w:hAnsiTheme="minorHAnsi" w:cstheme="minorBidi"/>
          <w:lang w:eastAsia="en-US"/>
        </w:rPr>
        <w:t>,</w:t>
      </w:r>
      <w:r>
        <w:rPr>
          <w:rFonts w:asciiTheme="minorHAnsi" w:hAnsiTheme="minorHAnsi" w:cstheme="minorBidi"/>
          <w:lang w:eastAsia="en-US"/>
        </w:rPr>
        <w:t xml:space="preserve"> who were mainly industry. </w:t>
      </w:r>
    </w:p>
    <w:p w14:paraId="6C409AAF" w14:textId="77777777" w:rsidR="00185C32" w:rsidRDefault="00185C32" w:rsidP="002C0009">
      <w:pPr>
        <w:rPr>
          <w:rFonts w:asciiTheme="minorHAnsi" w:hAnsiTheme="minorHAnsi" w:cstheme="minorBidi"/>
          <w:lang w:eastAsia="en-US"/>
        </w:rPr>
      </w:pPr>
    </w:p>
    <w:p w14:paraId="5925A0BA" w14:textId="6A5AF976" w:rsidR="00AC46D9" w:rsidRDefault="00AC46D9" w:rsidP="002C0009">
      <w:pPr>
        <w:rPr>
          <w:rFonts w:asciiTheme="minorHAnsi" w:hAnsiTheme="minorHAnsi" w:cstheme="minorBidi"/>
          <w:lang w:eastAsia="en-US"/>
        </w:rPr>
      </w:pPr>
      <w:r>
        <w:rPr>
          <w:rFonts w:asciiTheme="minorHAnsi" w:hAnsiTheme="minorHAnsi" w:cstheme="minorBidi"/>
          <w:lang w:eastAsia="en-US"/>
        </w:rPr>
        <w:t xml:space="preserve">Lord Hunt of Kings Heath </w:t>
      </w:r>
      <w:r w:rsidR="00185C32">
        <w:rPr>
          <w:rFonts w:asciiTheme="minorHAnsi" w:hAnsiTheme="minorHAnsi" w:cstheme="minorBidi"/>
          <w:lang w:eastAsia="en-US"/>
        </w:rPr>
        <w:t xml:space="preserve">(CO-Gas Safety’s patron) </w:t>
      </w:r>
      <w:r>
        <w:rPr>
          <w:rFonts w:asciiTheme="minorHAnsi" w:hAnsiTheme="minorHAnsi" w:cstheme="minorBidi"/>
          <w:lang w:eastAsia="en-US"/>
        </w:rPr>
        <w:t xml:space="preserve">has described the gas emergency service having &amp; using equipment to test gas appliances for CO as a ‘no brainer’. </w:t>
      </w:r>
    </w:p>
    <w:p w14:paraId="3F211229" w14:textId="77777777" w:rsidR="00185C32" w:rsidRDefault="00185C32" w:rsidP="002C0009">
      <w:pPr>
        <w:rPr>
          <w:rFonts w:asciiTheme="minorHAnsi" w:hAnsiTheme="minorHAnsi" w:cstheme="minorBidi"/>
          <w:lang w:eastAsia="en-US"/>
        </w:rPr>
      </w:pPr>
    </w:p>
    <w:p w14:paraId="580EF871" w14:textId="4A87D8BD" w:rsidR="00BD51E3" w:rsidRDefault="00BD51E3" w:rsidP="002C0009">
      <w:pPr>
        <w:rPr>
          <w:rFonts w:asciiTheme="minorHAnsi" w:hAnsiTheme="minorHAnsi" w:cstheme="minorBidi"/>
          <w:b/>
          <w:bCs/>
          <w:lang w:eastAsia="en-US"/>
        </w:rPr>
      </w:pPr>
      <w:r w:rsidRPr="00BD51E3">
        <w:rPr>
          <w:rFonts w:asciiTheme="minorHAnsi" w:hAnsiTheme="minorHAnsi" w:cstheme="minorBidi"/>
          <w:b/>
          <w:bCs/>
          <w:lang w:eastAsia="en-US"/>
        </w:rPr>
        <w:t>Sadly</w:t>
      </w:r>
      <w:r>
        <w:rPr>
          <w:rFonts w:asciiTheme="minorHAnsi" w:hAnsiTheme="minorHAnsi" w:cstheme="minorBidi"/>
          <w:b/>
          <w:bCs/>
          <w:lang w:eastAsia="en-US"/>
        </w:rPr>
        <w:t xml:space="preserve">, </w:t>
      </w:r>
      <w:r w:rsidRPr="00BD51E3">
        <w:rPr>
          <w:rFonts w:asciiTheme="minorHAnsi" w:hAnsiTheme="minorHAnsi" w:cstheme="minorBidi"/>
          <w:b/>
          <w:bCs/>
          <w:lang w:eastAsia="en-US"/>
        </w:rPr>
        <w:t xml:space="preserve">neither recommendation has been implemented. </w:t>
      </w:r>
    </w:p>
    <w:p w14:paraId="5892ADF1" w14:textId="0E27D244" w:rsidR="00960E7F" w:rsidRDefault="00960E7F" w:rsidP="002C0009">
      <w:pPr>
        <w:rPr>
          <w:rFonts w:asciiTheme="minorHAnsi" w:hAnsiTheme="minorHAnsi" w:cstheme="minorBidi"/>
          <w:b/>
          <w:bCs/>
          <w:lang w:eastAsia="en-US"/>
        </w:rPr>
      </w:pPr>
    </w:p>
    <w:p w14:paraId="6C28D1F8" w14:textId="47CD59B3" w:rsidR="00960E7F" w:rsidRDefault="00960E7F" w:rsidP="00960E7F">
      <w:pPr>
        <w:rPr>
          <w:rFonts w:asciiTheme="minorHAnsi" w:hAnsiTheme="minorHAnsi" w:cstheme="minorBidi"/>
        </w:rPr>
      </w:pPr>
      <w:r>
        <w:rPr>
          <w:rFonts w:asciiTheme="minorHAnsi" w:hAnsiTheme="minorHAnsi" w:cstheme="minorBidi"/>
          <w:lang w:eastAsia="en-US"/>
        </w:rPr>
        <w:t>*</w:t>
      </w:r>
      <w:r w:rsidRPr="00960E7F">
        <w:rPr>
          <w:rFonts w:asciiTheme="minorHAnsi" w:hAnsiTheme="minorHAnsi" w:cstheme="minorBidi"/>
          <w:lang w:eastAsia="en-US"/>
        </w:rPr>
        <w:t xml:space="preserve">Interestingly the second </w:t>
      </w:r>
      <w:r>
        <w:rPr>
          <w:rFonts w:asciiTheme="minorHAnsi" w:hAnsiTheme="minorHAnsi" w:cstheme="minorBidi"/>
          <w:lang w:eastAsia="en-US"/>
        </w:rPr>
        <w:t xml:space="preserve">recommendation </w:t>
      </w:r>
      <w:r w:rsidRPr="00960E7F">
        <w:rPr>
          <w:rFonts w:asciiTheme="minorHAnsi" w:hAnsiTheme="minorHAnsi" w:cstheme="minorBidi"/>
          <w:lang w:eastAsia="en-US"/>
        </w:rPr>
        <w:t>was</w:t>
      </w:r>
      <w:r w:rsidR="00A42255">
        <w:rPr>
          <w:rFonts w:asciiTheme="minorHAnsi" w:hAnsiTheme="minorHAnsi" w:cstheme="minorBidi"/>
          <w:lang w:eastAsia="en-US"/>
        </w:rPr>
        <w:t>,</w:t>
      </w:r>
      <w:r w:rsidRPr="00960E7F">
        <w:rPr>
          <w:rFonts w:asciiTheme="minorHAnsi" w:hAnsiTheme="minorHAnsi" w:cstheme="minorBidi"/>
          <w:lang w:eastAsia="en-US"/>
        </w:rPr>
        <w:t xml:space="preserve"> we think</w:t>
      </w:r>
      <w:r w:rsidR="00A42255">
        <w:rPr>
          <w:rFonts w:asciiTheme="minorHAnsi" w:hAnsiTheme="minorHAnsi" w:cstheme="minorBidi"/>
          <w:lang w:eastAsia="en-US"/>
        </w:rPr>
        <w:t>,</w:t>
      </w:r>
      <w:r w:rsidRPr="00960E7F">
        <w:rPr>
          <w:rFonts w:asciiTheme="minorHAnsi" w:hAnsiTheme="minorHAnsi" w:cstheme="minorBidi"/>
          <w:lang w:eastAsia="en-US"/>
        </w:rPr>
        <w:t xml:space="preserve"> shown to be vital during the Covid-19 pandemic. Please see </w:t>
      </w:r>
      <w:hyperlink r:id="rId7" w:history="1">
        <w:r>
          <w:rPr>
            <w:rStyle w:val="Hyperlink"/>
          </w:rPr>
          <w:t>https://www.eveningtelegraph.co.uk/fp/mum-recovering-from-pneumonia-claimed-angus-council-initially-refused-to-fix-gas-because-they-believed-she-had-coronavirus/</w:t>
        </w:r>
      </w:hyperlink>
      <w:r>
        <w:t xml:space="preserve"> </w:t>
      </w:r>
    </w:p>
    <w:p w14:paraId="17979AC9" w14:textId="77777777" w:rsidR="008A325B" w:rsidRPr="00BD51E3" w:rsidRDefault="008A325B" w:rsidP="002C0009">
      <w:pPr>
        <w:rPr>
          <w:rFonts w:asciiTheme="minorHAnsi" w:hAnsiTheme="minorHAnsi" w:cstheme="minorBidi"/>
          <w:b/>
          <w:bCs/>
          <w:lang w:eastAsia="en-US"/>
        </w:rPr>
      </w:pPr>
    </w:p>
    <w:p w14:paraId="2103F1E7" w14:textId="2E19E278" w:rsidR="00BD51E3" w:rsidRDefault="00BD51E3" w:rsidP="002C0009">
      <w:pPr>
        <w:rPr>
          <w:rFonts w:asciiTheme="minorHAnsi" w:hAnsiTheme="minorHAnsi" w:cstheme="minorBidi"/>
          <w:lang w:eastAsia="en-US"/>
        </w:rPr>
      </w:pPr>
      <w:r>
        <w:rPr>
          <w:rFonts w:asciiTheme="minorHAnsi" w:hAnsiTheme="minorHAnsi" w:cstheme="minorBidi"/>
          <w:lang w:eastAsia="en-US"/>
        </w:rPr>
        <w:t xml:space="preserve">We had a meeting with HSE in April 2019 and we raised these recommendations because they are still needed. We received an entirely negative response. This needs political will. </w:t>
      </w:r>
    </w:p>
    <w:p w14:paraId="3211DA14" w14:textId="77777777" w:rsidR="008A325B" w:rsidRDefault="008A325B" w:rsidP="002C0009">
      <w:pPr>
        <w:rPr>
          <w:rFonts w:asciiTheme="minorHAnsi" w:hAnsiTheme="minorHAnsi" w:cstheme="minorBidi"/>
          <w:lang w:eastAsia="en-US"/>
        </w:rPr>
      </w:pPr>
    </w:p>
    <w:p w14:paraId="00D7EEF7" w14:textId="76F7293B" w:rsidR="00185C32" w:rsidRDefault="00BD51E3" w:rsidP="00BD51E3">
      <w:r>
        <w:rPr>
          <w:rFonts w:asciiTheme="minorHAnsi" w:hAnsiTheme="minorHAnsi" w:cstheme="minorBidi"/>
          <w:lang w:eastAsia="en-US"/>
        </w:rPr>
        <w:t xml:space="preserve">CO victims need to know about CO and how to prevent it killing or injuring themselves and their loved ones see </w:t>
      </w:r>
      <w:hyperlink r:id="rId8" w:history="1">
        <w:r w:rsidRPr="009E43AE">
          <w:rPr>
            <w:rStyle w:val="Hyperlink"/>
          </w:rPr>
          <w:t>http://www.co-gassafety.co.uk/about-co/prevention/</w:t>
        </w:r>
      </w:hyperlink>
      <w:r>
        <w:t xml:space="preserve"> </w:t>
      </w:r>
      <w:r w:rsidR="003167B2">
        <w:t xml:space="preserve"> </w:t>
      </w:r>
    </w:p>
    <w:p w14:paraId="02F5C2C9" w14:textId="77777777" w:rsidR="00185C32" w:rsidRDefault="00185C32" w:rsidP="00BD51E3"/>
    <w:p w14:paraId="6ACDA100" w14:textId="1EA4BA45" w:rsidR="00BD51E3" w:rsidRDefault="003167B2" w:rsidP="00BD51E3">
      <w:r w:rsidRPr="003167B2">
        <w:rPr>
          <w:b/>
          <w:bCs/>
        </w:rPr>
        <w:t>But the gas emergency service does not carry or use equipment to test gas appliances for CO.</w:t>
      </w:r>
      <w:r w:rsidR="00CE5593">
        <w:rPr>
          <w:b/>
          <w:bCs/>
        </w:rPr>
        <w:t xml:space="preserve">                                              </w:t>
      </w:r>
      <w:r>
        <w:t xml:space="preserve"> </w:t>
      </w:r>
      <w:r w:rsidR="00CE5593">
        <w:t>The First Call Operators do have Personal Alarm Monitors for CO to protect them but consumers calling 0800 111999 are told to turn off appliances/gas and open windows so by the time the FCO arrives any CO will usually have dissipated.</w:t>
      </w:r>
    </w:p>
    <w:p w14:paraId="308AA23D" w14:textId="517EC857" w:rsidR="00EF2C0A" w:rsidRDefault="00EF2C0A" w:rsidP="00BD51E3"/>
    <w:p w14:paraId="07D884B4" w14:textId="76FD04AF" w:rsidR="00EF2C0A" w:rsidRPr="00185C32" w:rsidRDefault="00EF2C0A" w:rsidP="00BD51E3">
      <w:pPr>
        <w:rPr>
          <w:b/>
          <w:bCs/>
        </w:rPr>
      </w:pPr>
      <w:r>
        <w:t xml:space="preserve">A survivor may be able to get a blood or breath test for CO but usually by the time this is done the CO will have left the blood giving a possibly dangerous false negative. </w:t>
      </w:r>
    </w:p>
    <w:p w14:paraId="6E1B9B2F" w14:textId="77777777" w:rsidR="008A325B" w:rsidRDefault="008A325B" w:rsidP="00BD51E3"/>
    <w:p w14:paraId="6C57F842" w14:textId="17043696" w:rsidR="00BD51E3" w:rsidRDefault="00BD51E3" w:rsidP="002C0009">
      <w:pPr>
        <w:rPr>
          <w:rFonts w:asciiTheme="minorHAnsi" w:hAnsiTheme="minorHAnsi" w:cstheme="minorBidi"/>
          <w:lang w:eastAsia="en-US"/>
        </w:rPr>
      </w:pPr>
      <w:r>
        <w:rPr>
          <w:rFonts w:asciiTheme="minorHAnsi" w:hAnsiTheme="minorHAnsi" w:cstheme="minorBidi"/>
          <w:lang w:eastAsia="en-US"/>
        </w:rPr>
        <w:t xml:space="preserve">A massive PR campaign including prime time TV warnings could </w:t>
      </w:r>
      <w:r w:rsidR="003167B2">
        <w:rPr>
          <w:rFonts w:asciiTheme="minorHAnsi" w:hAnsiTheme="minorHAnsi" w:cstheme="minorBidi"/>
          <w:lang w:eastAsia="en-US"/>
        </w:rPr>
        <w:t>raise awareness of the dangers of CO</w:t>
      </w:r>
      <w:r>
        <w:rPr>
          <w:rFonts w:asciiTheme="minorHAnsi" w:hAnsiTheme="minorHAnsi" w:cstheme="minorBidi"/>
          <w:lang w:eastAsia="en-US"/>
        </w:rPr>
        <w:t xml:space="preserve"> very easily. For example</w:t>
      </w:r>
      <w:r w:rsidR="00831641">
        <w:rPr>
          <w:rFonts w:asciiTheme="minorHAnsi" w:hAnsiTheme="minorHAnsi" w:cstheme="minorBidi"/>
          <w:lang w:eastAsia="en-US"/>
        </w:rPr>
        <w:t>,</w:t>
      </w:r>
      <w:r>
        <w:rPr>
          <w:rFonts w:asciiTheme="minorHAnsi" w:hAnsiTheme="minorHAnsi" w:cstheme="minorBidi"/>
          <w:lang w:eastAsia="en-US"/>
        </w:rPr>
        <w:t xml:space="preserve"> the Government adverts advising people to obtain ‘flu jabs.</w:t>
      </w:r>
    </w:p>
    <w:p w14:paraId="649EAD3A" w14:textId="77777777" w:rsidR="008A325B" w:rsidRDefault="008A325B" w:rsidP="002C0009">
      <w:pPr>
        <w:rPr>
          <w:rFonts w:asciiTheme="minorHAnsi" w:hAnsiTheme="minorHAnsi" w:cstheme="minorBidi"/>
          <w:lang w:eastAsia="en-US"/>
        </w:rPr>
      </w:pPr>
    </w:p>
    <w:p w14:paraId="259CCB80" w14:textId="293E4BE6" w:rsidR="000377F8" w:rsidRDefault="00BD51E3" w:rsidP="00BD51E3">
      <w:pPr>
        <w:rPr>
          <w:rFonts w:asciiTheme="minorHAnsi" w:hAnsiTheme="minorHAnsi" w:cstheme="minorBidi"/>
          <w:lang w:eastAsia="en-US"/>
        </w:rPr>
      </w:pPr>
      <w:r>
        <w:rPr>
          <w:rFonts w:asciiTheme="minorHAnsi" w:hAnsiTheme="minorHAnsi" w:cstheme="minorBidi"/>
          <w:lang w:eastAsia="en-US"/>
        </w:rPr>
        <w:t>What people need is to know is are they safe from CO o</w:t>
      </w:r>
      <w:r w:rsidR="00C93468">
        <w:rPr>
          <w:rFonts w:asciiTheme="minorHAnsi" w:hAnsiTheme="minorHAnsi" w:cstheme="minorBidi"/>
          <w:lang w:eastAsia="en-US"/>
        </w:rPr>
        <w:t>r</w:t>
      </w:r>
      <w:r>
        <w:rPr>
          <w:rFonts w:asciiTheme="minorHAnsi" w:hAnsiTheme="minorHAnsi" w:cstheme="minorBidi"/>
          <w:lang w:eastAsia="en-US"/>
        </w:rPr>
        <w:t xml:space="preserve"> have they been poisoned by CO?</w:t>
      </w:r>
      <w:r w:rsidR="000377F8">
        <w:rPr>
          <w:rFonts w:asciiTheme="minorHAnsi" w:hAnsiTheme="minorHAnsi" w:cstheme="minorBidi"/>
          <w:lang w:eastAsia="en-US"/>
        </w:rPr>
        <w:t xml:space="preserve"> If they have been poisoned by CO</w:t>
      </w:r>
      <w:r w:rsidR="001E2C2E">
        <w:rPr>
          <w:rFonts w:asciiTheme="minorHAnsi" w:hAnsiTheme="minorHAnsi" w:cstheme="minorBidi"/>
          <w:lang w:eastAsia="en-US"/>
        </w:rPr>
        <w:t>,</w:t>
      </w:r>
      <w:r w:rsidR="000377F8">
        <w:rPr>
          <w:rFonts w:asciiTheme="minorHAnsi" w:hAnsiTheme="minorHAnsi" w:cstheme="minorBidi"/>
          <w:lang w:eastAsia="en-US"/>
        </w:rPr>
        <w:t xml:space="preserve"> they need to know by how many parts per million in writing so they can take this to their GP and receive correct treatment. </w:t>
      </w:r>
    </w:p>
    <w:p w14:paraId="55F276D8" w14:textId="77777777" w:rsidR="00185C32" w:rsidRDefault="00185C32" w:rsidP="00BD51E3">
      <w:pPr>
        <w:rPr>
          <w:rFonts w:asciiTheme="minorHAnsi" w:hAnsiTheme="minorHAnsi" w:cstheme="minorBidi"/>
          <w:lang w:eastAsia="en-US"/>
        </w:rPr>
      </w:pPr>
    </w:p>
    <w:p w14:paraId="45E4CBC1" w14:textId="77777777" w:rsidR="001E2C2E" w:rsidRDefault="000377F8" w:rsidP="00BD51E3">
      <w:pPr>
        <w:rPr>
          <w:rFonts w:asciiTheme="minorHAnsi" w:hAnsiTheme="minorHAnsi" w:cstheme="minorBidi"/>
          <w:lang w:eastAsia="en-US"/>
        </w:rPr>
      </w:pPr>
      <w:proofErr w:type="gramStart"/>
      <w:r>
        <w:rPr>
          <w:rFonts w:asciiTheme="minorHAnsi" w:hAnsiTheme="minorHAnsi" w:cstheme="minorBidi"/>
          <w:lang w:eastAsia="en-US"/>
        </w:rPr>
        <w:t>At the moment</w:t>
      </w:r>
      <w:proofErr w:type="gramEnd"/>
      <w:r w:rsidR="001E2C2E">
        <w:rPr>
          <w:rFonts w:asciiTheme="minorHAnsi" w:hAnsiTheme="minorHAnsi" w:cstheme="minorBidi"/>
          <w:lang w:eastAsia="en-US"/>
        </w:rPr>
        <w:t>,</w:t>
      </w:r>
      <w:r>
        <w:rPr>
          <w:rFonts w:asciiTheme="minorHAnsi" w:hAnsiTheme="minorHAnsi" w:cstheme="minorBidi"/>
          <w:lang w:eastAsia="en-US"/>
        </w:rPr>
        <w:t xml:space="preserve"> the gas emergency service simply cuts off the gas</w:t>
      </w:r>
      <w:r w:rsidR="001E2C2E">
        <w:rPr>
          <w:rFonts w:asciiTheme="minorHAnsi" w:hAnsiTheme="minorHAnsi" w:cstheme="minorBidi"/>
          <w:lang w:eastAsia="en-US"/>
        </w:rPr>
        <w:t xml:space="preserve"> and may check next door</w:t>
      </w:r>
      <w:r>
        <w:rPr>
          <w:rFonts w:asciiTheme="minorHAnsi" w:hAnsiTheme="minorHAnsi" w:cstheme="minorBidi"/>
          <w:lang w:eastAsia="en-US"/>
        </w:rPr>
        <w:t xml:space="preserve">. </w:t>
      </w:r>
    </w:p>
    <w:p w14:paraId="1C967D3F" w14:textId="4F303DE3" w:rsidR="001E2C2E" w:rsidRDefault="000377F8" w:rsidP="00BD51E3">
      <w:pPr>
        <w:rPr>
          <w:rFonts w:asciiTheme="minorHAnsi" w:hAnsiTheme="minorHAnsi" w:cstheme="minorBidi"/>
          <w:lang w:eastAsia="en-US"/>
        </w:rPr>
      </w:pPr>
      <w:r>
        <w:rPr>
          <w:rFonts w:asciiTheme="minorHAnsi" w:hAnsiTheme="minorHAnsi" w:cstheme="minorBidi"/>
          <w:lang w:eastAsia="en-US"/>
        </w:rPr>
        <w:t>The problem is that a vulnerable victim</w:t>
      </w:r>
      <w:r w:rsidR="00185C32">
        <w:rPr>
          <w:rFonts w:asciiTheme="minorHAnsi" w:hAnsiTheme="minorHAnsi" w:cstheme="minorBidi"/>
          <w:lang w:eastAsia="en-US"/>
        </w:rPr>
        <w:t>, possibly brain damaged</w:t>
      </w:r>
      <w:r>
        <w:rPr>
          <w:rFonts w:asciiTheme="minorHAnsi" w:hAnsiTheme="minorHAnsi" w:cstheme="minorBidi"/>
          <w:lang w:eastAsia="en-US"/>
        </w:rPr>
        <w:t xml:space="preserve"> is left to deal with the appliance. The</w:t>
      </w:r>
      <w:r w:rsidR="001E2C2E">
        <w:rPr>
          <w:rFonts w:asciiTheme="minorHAnsi" w:hAnsiTheme="minorHAnsi" w:cstheme="minorBidi"/>
          <w:lang w:eastAsia="en-US"/>
        </w:rPr>
        <w:t xml:space="preserve"> consumer</w:t>
      </w:r>
      <w:r>
        <w:rPr>
          <w:rFonts w:asciiTheme="minorHAnsi" w:hAnsiTheme="minorHAnsi" w:cstheme="minorBidi"/>
          <w:lang w:eastAsia="en-US"/>
        </w:rPr>
        <w:t xml:space="preserve"> may be able to get </w:t>
      </w:r>
      <w:r w:rsidR="001E2C2E">
        <w:rPr>
          <w:rFonts w:asciiTheme="minorHAnsi" w:hAnsiTheme="minorHAnsi" w:cstheme="minorBidi"/>
          <w:lang w:eastAsia="en-US"/>
        </w:rPr>
        <w:t>the appliance</w:t>
      </w:r>
      <w:r>
        <w:rPr>
          <w:rFonts w:asciiTheme="minorHAnsi" w:hAnsiTheme="minorHAnsi" w:cstheme="minorBidi"/>
          <w:lang w:eastAsia="en-US"/>
        </w:rPr>
        <w:t xml:space="preserve"> serviced or repaired but they almost certainly won’t be able to find anyone qualified to test the appliance and provide evidence of poisoning by CO and if so, parts per million of CO they were exposed to. This means that often medical treatment will be </w:t>
      </w:r>
      <w:r w:rsidR="001E2C2E">
        <w:rPr>
          <w:rFonts w:asciiTheme="minorHAnsi" w:hAnsiTheme="minorHAnsi" w:cstheme="minorBidi"/>
          <w:lang w:eastAsia="en-US"/>
        </w:rPr>
        <w:t>incorrect</w:t>
      </w:r>
      <w:r>
        <w:rPr>
          <w:rFonts w:asciiTheme="minorHAnsi" w:hAnsiTheme="minorHAnsi" w:cstheme="minorBidi"/>
          <w:lang w:eastAsia="en-US"/>
        </w:rPr>
        <w:t xml:space="preserve">. </w:t>
      </w:r>
    </w:p>
    <w:p w14:paraId="0544FFB9" w14:textId="401C6689" w:rsidR="00BD51E3" w:rsidRDefault="000377F8" w:rsidP="00BD51E3">
      <w:pPr>
        <w:rPr>
          <w:rFonts w:asciiTheme="minorHAnsi" w:hAnsiTheme="minorHAnsi" w:cstheme="minorBidi"/>
          <w:lang w:eastAsia="en-US"/>
        </w:rPr>
      </w:pPr>
      <w:r>
        <w:rPr>
          <w:rFonts w:asciiTheme="minorHAnsi" w:hAnsiTheme="minorHAnsi" w:cstheme="minorBidi"/>
          <w:lang w:eastAsia="en-US"/>
        </w:rPr>
        <w:t>Also, the victim will lack crucial evidence so won’t be able to sue for damages against, say a landlord. This means that the burden of injury or death falls on the taxpayer not on the wrongdoer. This perpetuates the problem.</w:t>
      </w:r>
      <w:r w:rsidR="00BD51E3">
        <w:rPr>
          <w:rFonts w:asciiTheme="minorHAnsi" w:hAnsiTheme="minorHAnsi" w:cstheme="minorBidi"/>
          <w:lang w:eastAsia="en-US"/>
        </w:rPr>
        <w:t xml:space="preserve"> </w:t>
      </w:r>
    </w:p>
    <w:p w14:paraId="62F517F4" w14:textId="77777777" w:rsidR="008A325B" w:rsidRDefault="008A325B" w:rsidP="00BD51E3">
      <w:pPr>
        <w:rPr>
          <w:rFonts w:asciiTheme="minorHAnsi" w:hAnsiTheme="minorHAnsi" w:cstheme="minorBidi"/>
          <w:lang w:eastAsia="en-US"/>
        </w:rPr>
      </w:pPr>
    </w:p>
    <w:p w14:paraId="40267B1F" w14:textId="3D01CCC0" w:rsidR="00BD51E3" w:rsidRDefault="00BD51E3" w:rsidP="002C0009">
      <w:pPr>
        <w:rPr>
          <w:rFonts w:asciiTheme="minorHAnsi" w:hAnsiTheme="minorHAnsi" w:cstheme="minorBidi"/>
          <w:lang w:eastAsia="en-US"/>
        </w:rPr>
      </w:pPr>
      <w:r w:rsidRPr="00831641">
        <w:rPr>
          <w:rFonts w:asciiTheme="minorHAnsi" w:hAnsiTheme="minorHAnsi" w:cstheme="minorBidi"/>
          <w:b/>
          <w:bCs/>
          <w:lang w:eastAsia="en-US"/>
        </w:rPr>
        <w:t xml:space="preserve">Please note that the known deaths and injuries from CO cost the UK taxpayer £178 million a year </w:t>
      </w:r>
      <w:hyperlink r:id="rId9" w:history="1">
        <w:r w:rsidRPr="00BD51E3">
          <w:rPr>
            <w:rStyle w:val="Hyperlink"/>
            <w:rFonts w:asciiTheme="minorHAnsi" w:hAnsiTheme="minorHAnsi" w:cstheme="minorHAnsi"/>
            <w:sz w:val="20"/>
            <w:szCs w:val="20"/>
          </w:rPr>
          <w:t>https://www.publications.parliament.uk/pa/cm201314/cmselect/cmcomloc/50/50iii132.htm</w:t>
        </w:r>
      </w:hyperlink>
      <w:r w:rsidR="00185C32">
        <w:rPr>
          <w:rFonts w:asciiTheme="minorHAnsi" w:hAnsiTheme="minorHAnsi" w:cstheme="minorBidi"/>
          <w:lang w:eastAsia="en-US"/>
        </w:rPr>
        <w:t xml:space="preserve"> </w:t>
      </w:r>
      <w:r>
        <w:rPr>
          <w:rFonts w:asciiTheme="minorHAnsi" w:hAnsiTheme="minorHAnsi" w:cstheme="minorBidi"/>
          <w:lang w:eastAsia="en-US"/>
        </w:rPr>
        <w:t>and we are sure there are many unknown deaths and injuries. For example</w:t>
      </w:r>
      <w:r w:rsidR="000377F8">
        <w:rPr>
          <w:rFonts w:asciiTheme="minorHAnsi" w:hAnsiTheme="minorHAnsi" w:cstheme="minorBidi"/>
          <w:lang w:eastAsia="en-US"/>
        </w:rPr>
        <w:t>,</w:t>
      </w:r>
      <w:r>
        <w:rPr>
          <w:rFonts w:asciiTheme="minorHAnsi" w:hAnsiTheme="minorHAnsi" w:cstheme="minorBidi"/>
          <w:lang w:eastAsia="en-US"/>
        </w:rPr>
        <w:t xml:space="preserve"> there is no automatic test for CO on death. </w:t>
      </w:r>
    </w:p>
    <w:p w14:paraId="11724EF0" w14:textId="694AFB31" w:rsidR="00974DA9" w:rsidRDefault="00974DA9" w:rsidP="002C0009">
      <w:pPr>
        <w:rPr>
          <w:rFonts w:asciiTheme="minorHAnsi" w:hAnsiTheme="minorHAnsi" w:cstheme="minorBidi"/>
          <w:lang w:eastAsia="en-US"/>
        </w:rPr>
      </w:pPr>
    </w:p>
    <w:p w14:paraId="7C9374DE" w14:textId="7E9D2F50" w:rsidR="00974DA9" w:rsidRDefault="00974DA9" w:rsidP="002C0009">
      <w:pPr>
        <w:rPr>
          <w:rFonts w:asciiTheme="minorHAnsi" w:hAnsiTheme="minorHAnsi" w:cstheme="minorBidi"/>
          <w:lang w:eastAsia="en-US"/>
        </w:rPr>
      </w:pPr>
      <w:r>
        <w:rPr>
          <w:rFonts w:asciiTheme="minorHAnsi" w:hAnsiTheme="minorHAnsi" w:cstheme="minorBidi"/>
          <w:lang w:eastAsia="en-US"/>
        </w:rPr>
        <w:t xml:space="preserve">Please also read </w:t>
      </w:r>
      <w:hyperlink r:id="rId10" w:history="1">
        <w:r w:rsidRPr="004D3AA9">
          <w:rPr>
            <w:rStyle w:val="Hyperlink"/>
            <w:rFonts w:asciiTheme="minorHAnsi" w:hAnsiTheme="minorHAnsi" w:cstheme="minorBidi"/>
            <w:lang w:eastAsia="en-US"/>
          </w:rPr>
          <w:t>https://www.co-gassafety.co.uk/about-co/numbers-affected-by-co/</w:t>
        </w:r>
      </w:hyperlink>
      <w:r>
        <w:rPr>
          <w:rFonts w:asciiTheme="minorHAnsi" w:hAnsiTheme="minorHAnsi" w:cstheme="minorBidi"/>
          <w:lang w:eastAsia="en-US"/>
        </w:rPr>
        <w:t xml:space="preserve"> </w:t>
      </w:r>
    </w:p>
    <w:p w14:paraId="6F2D1EB9" w14:textId="470A9426" w:rsidR="00974DA9" w:rsidRDefault="00974DA9" w:rsidP="002C0009">
      <w:pPr>
        <w:rPr>
          <w:rFonts w:asciiTheme="minorHAnsi" w:hAnsiTheme="minorHAnsi" w:cstheme="minorBidi"/>
          <w:lang w:eastAsia="en-US"/>
        </w:rPr>
      </w:pPr>
      <w:r>
        <w:rPr>
          <w:rFonts w:asciiTheme="minorHAnsi" w:hAnsiTheme="minorHAnsi" w:cstheme="minorBidi"/>
          <w:lang w:eastAsia="en-US"/>
        </w:rPr>
        <w:t xml:space="preserve">Extrapolating from the small studies shows that </w:t>
      </w:r>
      <w:r w:rsidR="000F4D1D">
        <w:rPr>
          <w:rFonts w:asciiTheme="minorHAnsi" w:hAnsiTheme="minorHAnsi" w:cstheme="minorBidi"/>
          <w:lang w:eastAsia="en-US"/>
        </w:rPr>
        <w:t xml:space="preserve">3  to </w:t>
      </w:r>
      <w:r>
        <w:rPr>
          <w:rFonts w:asciiTheme="minorHAnsi" w:hAnsiTheme="minorHAnsi" w:cstheme="minorBidi"/>
          <w:lang w:eastAsia="en-US"/>
        </w:rPr>
        <w:t xml:space="preserve">12 million people in the UK alone </w:t>
      </w:r>
      <w:r w:rsidR="000F4D1D">
        <w:rPr>
          <w:rFonts w:asciiTheme="minorHAnsi" w:hAnsiTheme="minorHAnsi" w:cstheme="minorBidi"/>
          <w:lang w:eastAsia="en-US"/>
        </w:rPr>
        <w:t>could be</w:t>
      </w:r>
      <w:r>
        <w:rPr>
          <w:rFonts w:asciiTheme="minorHAnsi" w:hAnsiTheme="minorHAnsi" w:cstheme="minorBidi"/>
          <w:lang w:eastAsia="en-US"/>
        </w:rPr>
        <w:t xml:space="preserve"> being exposed to 50 parts per million of CO and above. </w:t>
      </w:r>
      <w:r w:rsidR="00824566">
        <w:rPr>
          <w:rFonts w:asciiTheme="minorHAnsi" w:hAnsiTheme="minorHAnsi" w:cstheme="minorBidi"/>
          <w:lang w:eastAsia="en-US"/>
        </w:rPr>
        <w:t xml:space="preserve">A study into 75,000 homes </w:t>
      </w:r>
      <w:r w:rsidR="00185C32">
        <w:rPr>
          <w:rFonts w:asciiTheme="minorHAnsi" w:hAnsiTheme="minorHAnsi" w:cstheme="minorBidi"/>
          <w:lang w:eastAsia="en-US"/>
        </w:rPr>
        <w:t>was</w:t>
      </w:r>
      <w:r w:rsidR="00824566">
        <w:rPr>
          <w:rFonts w:asciiTheme="minorHAnsi" w:hAnsiTheme="minorHAnsi" w:cstheme="minorBidi"/>
          <w:lang w:eastAsia="en-US"/>
        </w:rPr>
        <w:t xml:space="preserve"> funded in 2015 yet </w:t>
      </w:r>
      <w:r w:rsidR="008E5D5A">
        <w:rPr>
          <w:rFonts w:asciiTheme="minorHAnsi" w:hAnsiTheme="minorHAnsi" w:cstheme="minorBidi"/>
          <w:lang w:eastAsia="en-US"/>
        </w:rPr>
        <w:t>apparently due t</w:t>
      </w:r>
      <w:r w:rsidR="00F0639B">
        <w:rPr>
          <w:rFonts w:asciiTheme="minorHAnsi" w:hAnsiTheme="minorHAnsi" w:cstheme="minorBidi"/>
          <w:lang w:eastAsia="en-US"/>
        </w:rPr>
        <w:t xml:space="preserve">o </w:t>
      </w:r>
      <w:r w:rsidR="008E5D5A">
        <w:rPr>
          <w:rFonts w:asciiTheme="minorHAnsi" w:hAnsiTheme="minorHAnsi" w:cstheme="minorBidi"/>
          <w:lang w:eastAsia="en-US"/>
        </w:rPr>
        <w:t xml:space="preserve">cuts to the Fire &amp; Rescue Service has not been finished. CO-Gas Safety only learned of this in early May 2020 after asking many questions about this study. </w:t>
      </w:r>
    </w:p>
    <w:p w14:paraId="465793DC" w14:textId="28D02F2C" w:rsidR="00974DA9" w:rsidRDefault="00974DA9" w:rsidP="002C0009">
      <w:pPr>
        <w:rPr>
          <w:rFonts w:asciiTheme="minorHAnsi" w:hAnsiTheme="minorHAnsi" w:cstheme="minorBidi"/>
          <w:lang w:eastAsia="en-US"/>
        </w:rPr>
      </w:pPr>
    </w:p>
    <w:p w14:paraId="55AE7310" w14:textId="77777777" w:rsidR="00974DA9" w:rsidRPr="002C0009" w:rsidRDefault="00974DA9" w:rsidP="002C0009">
      <w:pPr>
        <w:rPr>
          <w:rFonts w:asciiTheme="minorHAnsi" w:hAnsiTheme="minorHAnsi" w:cstheme="minorBidi"/>
          <w:lang w:eastAsia="en-US"/>
        </w:rPr>
      </w:pPr>
    </w:p>
    <w:p w14:paraId="15E64E38" w14:textId="7DA6270E" w:rsidR="001E2C2E" w:rsidRPr="00CB78EF" w:rsidRDefault="001E2C2E" w:rsidP="00CB78EF">
      <w:pPr>
        <w:jc w:val="center"/>
        <w:rPr>
          <w:sz w:val="16"/>
          <w:szCs w:val="16"/>
        </w:rPr>
      </w:pPr>
      <w:r w:rsidRPr="00CB78EF">
        <w:rPr>
          <w:sz w:val="16"/>
          <w:szCs w:val="16"/>
        </w:rPr>
        <w:t>© Copyright CO-Gas Safety 20</w:t>
      </w:r>
      <w:r w:rsidR="008E5D5A">
        <w:rPr>
          <w:sz w:val="16"/>
          <w:szCs w:val="16"/>
        </w:rPr>
        <w:t>20</w:t>
      </w:r>
    </w:p>
    <w:sectPr w:rsidR="001E2C2E" w:rsidRPr="00CB7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5A6620"/>
    <w:multiLevelType w:val="hybridMultilevel"/>
    <w:tmpl w:val="F8EE6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6A"/>
    <w:rsid w:val="000377F8"/>
    <w:rsid w:val="00041C6A"/>
    <w:rsid w:val="00087E20"/>
    <w:rsid w:val="000F4D1D"/>
    <w:rsid w:val="00185C32"/>
    <w:rsid w:val="001E2C2E"/>
    <w:rsid w:val="002C0009"/>
    <w:rsid w:val="003167B2"/>
    <w:rsid w:val="003F1C7C"/>
    <w:rsid w:val="0073438A"/>
    <w:rsid w:val="007E4FE3"/>
    <w:rsid w:val="007F5F9C"/>
    <w:rsid w:val="0080492D"/>
    <w:rsid w:val="00824566"/>
    <w:rsid w:val="00831641"/>
    <w:rsid w:val="008A325B"/>
    <w:rsid w:val="008E5D5A"/>
    <w:rsid w:val="00960E7F"/>
    <w:rsid w:val="00974DA9"/>
    <w:rsid w:val="009D6C20"/>
    <w:rsid w:val="00A42255"/>
    <w:rsid w:val="00AC46D9"/>
    <w:rsid w:val="00B06C19"/>
    <w:rsid w:val="00B76D1A"/>
    <w:rsid w:val="00BD51E3"/>
    <w:rsid w:val="00C1767A"/>
    <w:rsid w:val="00C93468"/>
    <w:rsid w:val="00CB78EF"/>
    <w:rsid w:val="00CE5593"/>
    <w:rsid w:val="00D15C53"/>
    <w:rsid w:val="00D333DB"/>
    <w:rsid w:val="00EF2C0A"/>
    <w:rsid w:val="00F0639B"/>
    <w:rsid w:val="00F75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2F22"/>
  <w15:chartTrackingRefBased/>
  <w15:docId w15:val="{65608BDA-38E8-464C-9710-FD2E2040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C6A"/>
    <w:rPr>
      <w:rFonts w:ascii="Calibri" w:hAnsi="Calibri" w:cs="Calibri"/>
      <w:lang w:eastAsia="en-GB"/>
    </w:rPr>
  </w:style>
  <w:style w:type="paragraph" w:styleId="Heading1">
    <w:name w:val="heading 1"/>
    <w:basedOn w:val="Normal"/>
    <w:link w:val="Heading1Char"/>
    <w:uiPriority w:val="9"/>
    <w:qFormat/>
    <w:rsid w:val="00BD51E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C6A"/>
    <w:pPr>
      <w:ind w:left="720"/>
    </w:pPr>
  </w:style>
  <w:style w:type="character" w:styleId="Hyperlink">
    <w:name w:val="Hyperlink"/>
    <w:basedOn w:val="DefaultParagraphFont"/>
    <w:uiPriority w:val="99"/>
    <w:unhideWhenUsed/>
    <w:rsid w:val="00BD51E3"/>
    <w:rPr>
      <w:color w:val="0563C1" w:themeColor="hyperlink"/>
      <w:u w:val="single"/>
    </w:rPr>
  </w:style>
  <w:style w:type="character" w:customStyle="1" w:styleId="Heading1Char">
    <w:name w:val="Heading 1 Char"/>
    <w:basedOn w:val="DefaultParagraphFont"/>
    <w:link w:val="Heading1"/>
    <w:uiPriority w:val="9"/>
    <w:rsid w:val="00BD51E3"/>
    <w:rPr>
      <w:rFonts w:ascii="Times New Roman" w:eastAsia="Times New Roman" w:hAnsi="Times New Roman" w:cs="Times New Roman"/>
      <w:b/>
      <w:bCs/>
      <w:kern w:val="36"/>
      <w:sz w:val="48"/>
      <w:szCs w:val="48"/>
      <w:lang w:eastAsia="en-GB"/>
    </w:rPr>
  </w:style>
  <w:style w:type="paragraph" w:customStyle="1" w:styleId="Default">
    <w:name w:val="Default"/>
    <w:rsid w:val="00087E20"/>
    <w:pPr>
      <w:autoSpaceDE w:val="0"/>
      <w:autoSpaceDN w:val="0"/>
      <w:adjustRightInd w:val="0"/>
    </w:pPr>
    <w:rPr>
      <w:rFonts w:ascii="Arial" w:eastAsia="Times New Roman" w:hAnsi="Arial" w:cs="Arial"/>
      <w:color w:val="000000"/>
      <w:sz w:val="24"/>
      <w:szCs w:val="24"/>
      <w:lang w:val="en-US"/>
    </w:rPr>
  </w:style>
  <w:style w:type="character" w:styleId="UnresolvedMention">
    <w:name w:val="Unresolved Mention"/>
    <w:basedOn w:val="DefaultParagraphFont"/>
    <w:uiPriority w:val="99"/>
    <w:semiHidden/>
    <w:unhideWhenUsed/>
    <w:rsid w:val="00974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696338">
      <w:bodyDiv w:val="1"/>
      <w:marLeft w:val="0"/>
      <w:marRight w:val="0"/>
      <w:marTop w:val="0"/>
      <w:marBottom w:val="0"/>
      <w:divBdr>
        <w:top w:val="none" w:sz="0" w:space="0" w:color="auto"/>
        <w:left w:val="none" w:sz="0" w:space="0" w:color="auto"/>
        <w:bottom w:val="none" w:sz="0" w:space="0" w:color="auto"/>
        <w:right w:val="none" w:sz="0" w:space="0" w:color="auto"/>
      </w:divBdr>
    </w:div>
    <w:div w:id="132061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gassafety.co.uk/about-co/prevention/" TargetMode="External"/><Relationship Id="rId3" Type="http://schemas.openxmlformats.org/officeDocument/2006/relationships/settings" Target="settings.xml"/><Relationship Id="rId7" Type="http://schemas.openxmlformats.org/officeDocument/2006/relationships/hyperlink" Target="https://www.eveningtelegraph.co.uk/fp/mum-recovering-from-pneumonia-claimed-angus-council-initially-refused-to-fix-gas-because-they-believed-she-had-coronavir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e.gov.uk/foi/internalops/hid_circs/technical_osd/spc_tech_osd_30/spctecosd30.pdf" TargetMode="External"/><Relationship Id="rId11" Type="http://schemas.openxmlformats.org/officeDocument/2006/relationships/fontTable" Target="fontTable.xml"/><Relationship Id="rId5" Type="http://schemas.openxmlformats.org/officeDocument/2006/relationships/hyperlink" Target="http://www.hse.gov.uk/foi/internalops/hid_circs/technical_osd/spc_tech_osd_30/spctecosd30.pdf" TargetMode="External"/><Relationship Id="rId10" Type="http://schemas.openxmlformats.org/officeDocument/2006/relationships/hyperlink" Target="https://www.co-gassafety.co.uk/about-co/numbers-affected-by-co/" TargetMode="External"/><Relationship Id="rId4" Type="http://schemas.openxmlformats.org/officeDocument/2006/relationships/webSettings" Target="webSettings.xml"/><Relationship Id="rId9" Type="http://schemas.openxmlformats.org/officeDocument/2006/relationships/hyperlink" Target="https://www.publications.parliament.uk/pa/cm201314/cmselect/cmcomloc/50/50iii13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Trotter</dc:creator>
  <cp:keywords/>
  <dc:description/>
  <cp:lastModifiedBy>Stephanie Trotter</cp:lastModifiedBy>
  <cp:revision>2</cp:revision>
  <cp:lastPrinted>2019-12-17T18:58:00Z</cp:lastPrinted>
  <dcterms:created xsi:type="dcterms:W3CDTF">2020-09-03T21:33:00Z</dcterms:created>
  <dcterms:modified xsi:type="dcterms:W3CDTF">2020-09-03T21:33:00Z</dcterms:modified>
</cp:coreProperties>
</file>